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3C2AE" w14:textId="53C2655E" w:rsidR="00077547" w:rsidRDefault="000F2CDA" w:rsidP="00AB4F10">
      <w:pPr>
        <w:jc w:val="center"/>
        <w:rPr>
          <w:rFonts w:ascii="Bradley Hand ITC" w:hAnsi="Bradley Hand ITC"/>
          <w:b/>
          <w:bCs/>
          <w:sz w:val="28"/>
          <w:szCs w:val="28"/>
          <w:lang w:val="es-MX"/>
        </w:rPr>
      </w:pPr>
      <w:r>
        <w:rPr>
          <w:noProof/>
        </w:rPr>
        <w:drawing>
          <wp:anchor distT="0" distB="0" distL="114300" distR="114300" simplePos="0" relativeHeight="251659264" behindDoc="1" locked="0" layoutInCell="1" allowOverlap="1" wp14:anchorId="6ED82B69" wp14:editId="63B7B42B">
            <wp:simplePos x="0" y="0"/>
            <wp:positionH relativeFrom="page">
              <wp:align>left</wp:align>
            </wp:positionH>
            <wp:positionV relativeFrom="paragraph">
              <wp:posOffset>-871220</wp:posOffset>
            </wp:positionV>
            <wp:extent cx="7753350" cy="10134600"/>
            <wp:effectExtent l="0" t="0" r="0" b="0"/>
            <wp:wrapNone/>
            <wp:docPr id="7" name="Imagen 7" descr="Imagenes de caratulas para niños de primaria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es de caratulas para niños de primaria - Imagu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3350" cy="1013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547" w:rsidRPr="00AB4F10">
        <w:rPr>
          <w:rFonts w:ascii="Bradley Hand ITC" w:hAnsi="Bradley Hand ITC"/>
          <w:b/>
          <w:bCs/>
          <w:sz w:val="28"/>
          <w:szCs w:val="28"/>
          <w:lang w:val="es-MX"/>
        </w:rPr>
        <w:t xml:space="preserve"> </w:t>
      </w:r>
    </w:p>
    <w:p w14:paraId="35C8F389" w14:textId="77777777" w:rsidR="000F2CDA" w:rsidRPr="00AB4F10" w:rsidRDefault="000F2CDA" w:rsidP="000F2CDA">
      <w:pPr>
        <w:jc w:val="center"/>
        <w:rPr>
          <w:rFonts w:ascii="Bradley Hand ITC" w:hAnsi="Bradley Hand ITC"/>
          <w:b/>
          <w:bCs/>
          <w:sz w:val="28"/>
          <w:szCs w:val="28"/>
          <w:lang w:val="es-MX"/>
        </w:rPr>
      </w:pPr>
      <w:r w:rsidRPr="00AB4F10">
        <w:rPr>
          <w:rFonts w:ascii="Bradley Hand ITC" w:hAnsi="Bradley Hand ITC"/>
          <w:b/>
          <w:bCs/>
          <w:sz w:val="28"/>
          <w:szCs w:val="28"/>
          <w:lang w:val="es-MX"/>
        </w:rPr>
        <w:t>Planeación Pedagógica</w:t>
      </w:r>
    </w:p>
    <w:p w14:paraId="7933A65C" w14:textId="77777777" w:rsidR="000F2CDA" w:rsidRDefault="000F2CDA" w:rsidP="000F2CDA">
      <w:pPr>
        <w:jc w:val="center"/>
        <w:rPr>
          <w:rFonts w:ascii="Bradley Hand ITC" w:hAnsi="Bradley Hand ITC"/>
          <w:b/>
          <w:bCs/>
          <w:sz w:val="28"/>
          <w:szCs w:val="28"/>
          <w:lang w:val="es-MX"/>
        </w:rPr>
      </w:pPr>
      <w:r w:rsidRPr="00AB4F10">
        <w:rPr>
          <w:rFonts w:ascii="Bradley Hand ITC" w:hAnsi="Bradley Hand ITC"/>
          <w:b/>
          <w:bCs/>
          <w:sz w:val="28"/>
          <w:szCs w:val="28"/>
          <w:lang w:val="es-MX"/>
        </w:rPr>
        <w:t>“A la luz de la contingencia por el COVID 19”</w:t>
      </w:r>
    </w:p>
    <w:p w14:paraId="69CE8388" w14:textId="4DB86AF0" w:rsidR="00CB3D9A" w:rsidRDefault="00CB3D9A" w:rsidP="00596734">
      <w:pPr>
        <w:rPr>
          <w:rFonts w:ascii="Bradley Hand ITC" w:hAnsi="Bradley Hand ITC"/>
          <w:b/>
          <w:bCs/>
          <w:sz w:val="28"/>
          <w:szCs w:val="28"/>
          <w:lang w:val="es-MX"/>
        </w:rPr>
      </w:pPr>
    </w:p>
    <w:p w14:paraId="4121F5AE" w14:textId="5BDEE7EC" w:rsidR="00596734" w:rsidRDefault="000359B9" w:rsidP="00596734">
      <w:pPr>
        <w:rPr>
          <w:rFonts w:ascii="Bradley Hand ITC" w:hAnsi="Bradley Hand ITC"/>
          <w:sz w:val="28"/>
          <w:szCs w:val="28"/>
          <w:lang w:val="es-MX"/>
        </w:rPr>
      </w:pPr>
      <w:r w:rsidRPr="000359B9">
        <w:rPr>
          <w:rFonts w:ascii="Bradley Hand ITC" w:hAnsi="Bradley Hand ITC"/>
          <w:b/>
          <w:bCs/>
          <w:sz w:val="28"/>
          <w:szCs w:val="28"/>
          <w:lang w:val="es-MX"/>
        </w:rPr>
        <w:t xml:space="preserve">Practica </w:t>
      </w:r>
      <w:r w:rsidR="000B6C36">
        <w:rPr>
          <w:rFonts w:ascii="Bradley Hand ITC" w:hAnsi="Bradley Hand ITC"/>
          <w:b/>
          <w:bCs/>
          <w:sz w:val="28"/>
          <w:szCs w:val="28"/>
          <w:lang w:val="es-MX"/>
        </w:rPr>
        <w:t>2</w:t>
      </w:r>
      <w:r w:rsidRPr="000359B9">
        <w:rPr>
          <w:rFonts w:ascii="Bradley Hand ITC" w:hAnsi="Bradley Hand ITC"/>
          <w:b/>
          <w:bCs/>
          <w:sz w:val="28"/>
          <w:szCs w:val="28"/>
          <w:lang w:val="es-MX"/>
        </w:rPr>
        <w:t>:</w:t>
      </w:r>
      <w:r>
        <w:rPr>
          <w:rFonts w:ascii="Bradley Hand ITC" w:hAnsi="Bradley Hand ITC"/>
          <w:b/>
          <w:bCs/>
          <w:sz w:val="28"/>
          <w:szCs w:val="28"/>
          <w:lang w:val="es-MX"/>
        </w:rPr>
        <w:t xml:space="preserve"> </w:t>
      </w:r>
      <w:r w:rsidR="000B6C36">
        <w:rPr>
          <w:rFonts w:ascii="Bradley Hand ITC" w:hAnsi="Bradley Hand ITC"/>
          <w:sz w:val="24"/>
          <w:szCs w:val="24"/>
          <w:lang w:val="es-MX"/>
        </w:rPr>
        <w:t>Adoptar medidas saludables de preparación, manipulación, conservación y consumo de alimentos.</w:t>
      </w:r>
    </w:p>
    <w:p w14:paraId="4EDAF65E" w14:textId="4CBE9B9E" w:rsidR="000359B9" w:rsidRDefault="000359B9" w:rsidP="00596734">
      <w:pPr>
        <w:rPr>
          <w:rFonts w:ascii="Bradley Hand ITC" w:hAnsi="Bradley Hand ITC"/>
          <w:sz w:val="24"/>
          <w:szCs w:val="24"/>
          <w:lang w:val="es-MX"/>
        </w:rPr>
      </w:pPr>
      <w:r w:rsidRPr="000359B9">
        <w:rPr>
          <w:rFonts w:ascii="Bradley Hand ITC" w:hAnsi="Bradley Hand ITC"/>
          <w:b/>
          <w:bCs/>
          <w:sz w:val="28"/>
          <w:szCs w:val="28"/>
          <w:lang w:val="es-MX"/>
        </w:rPr>
        <w:t xml:space="preserve">Practica </w:t>
      </w:r>
      <w:r w:rsidR="000B6C36">
        <w:rPr>
          <w:rFonts w:ascii="Bradley Hand ITC" w:hAnsi="Bradley Hand ITC"/>
          <w:b/>
          <w:bCs/>
          <w:sz w:val="28"/>
          <w:szCs w:val="28"/>
          <w:lang w:val="es-MX"/>
        </w:rPr>
        <w:t>5</w:t>
      </w:r>
      <w:r w:rsidRPr="000359B9">
        <w:rPr>
          <w:rFonts w:ascii="Bradley Hand ITC" w:hAnsi="Bradley Hand ITC"/>
          <w:b/>
          <w:bCs/>
          <w:sz w:val="28"/>
          <w:szCs w:val="28"/>
          <w:lang w:val="es-MX"/>
        </w:rPr>
        <w:t>:</w:t>
      </w:r>
      <w:r>
        <w:rPr>
          <w:rFonts w:ascii="Bradley Hand ITC" w:hAnsi="Bradley Hand ITC"/>
          <w:b/>
          <w:bCs/>
          <w:sz w:val="28"/>
          <w:szCs w:val="28"/>
          <w:lang w:val="es-MX"/>
        </w:rPr>
        <w:t xml:space="preserve"> </w:t>
      </w:r>
      <w:r w:rsidR="000B6C36">
        <w:rPr>
          <w:rFonts w:ascii="Bradley Hand ITC" w:hAnsi="Bradley Hand ITC"/>
          <w:sz w:val="24"/>
          <w:szCs w:val="24"/>
          <w:lang w:val="es-MX"/>
        </w:rPr>
        <w:t>Lavarse las manos con agua y jabón, al menos cada 3 horas y especialmente, al llegar a casa, antes de comer y después de entrar al baño.</w:t>
      </w:r>
    </w:p>
    <w:p w14:paraId="412A4C0A" w14:textId="0709A088" w:rsidR="00A45C14" w:rsidRDefault="00A45C14" w:rsidP="00596734">
      <w:pPr>
        <w:rPr>
          <w:rFonts w:ascii="Bradley Hand ITC" w:hAnsi="Bradley Hand ITC"/>
          <w:sz w:val="24"/>
          <w:szCs w:val="24"/>
          <w:lang w:val="es-MX"/>
        </w:rPr>
      </w:pPr>
      <w:r w:rsidRPr="00A45C14">
        <w:rPr>
          <w:rFonts w:ascii="Bradley Hand ITC" w:hAnsi="Bradley Hand ITC"/>
          <w:b/>
          <w:bCs/>
          <w:sz w:val="28"/>
          <w:szCs w:val="28"/>
          <w:lang w:val="es-MX"/>
        </w:rPr>
        <w:t>Practica 1</w:t>
      </w:r>
      <w:r w:rsidR="000B6C36">
        <w:rPr>
          <w:rFonts w:ascii="Bradley Hand ITC" w:hAnsi="Bradley Hand ITC"/>
          <w:b/>
          <w:bCs/>
          <w:sz w:val="28"/>
          <w:szCs w:val="28"/>
          <w:lang w:val="es-MX"/>
        </w:rPr>
        <w:t>4</w:t>
      </w:r>
      <w:r w:rsidRPr="00A45C14">
        <w:rPr>
          <w:rFonts w:ascii="Bradley Hand ITC" w:hAnsi="Bradley Hand ITC"/>
          <w:b/>
          <w:bCs/>
          <w:sz w:val="28"/>
          <w:szCs w:val="28"/>
          <w:lang w:val="es-MX"/>
        </w:rPr>
        <w:t>:</w:t>
      </w:r>
      <w:r>
        <w:rPr>
          <w:rFonts w:ascii="Bradley Hand ITC" w:hAnsi="Bradley Hand ITC"/>
          <w:b/>
          <w:bCs/>
          <w:sz w:val="28"/>
          <w:szCs w:val="28"/>
          <w:lang w:val="es-MX"/>
        </w:rPr>
        <w:t xml:space="preserve"> </w:t>
      </w:r>
      <w:r w:rsidR="000F2CDA">
        <w:rPr>
          <w:rFonts w:ascii="Bradley Hand ITC" w:hAnsi="Bradley Hand ITC"/>
          <w:sz w:val="24"/>
          <w:szCs w:val="24"/>
          <w:lang w:val="es-MX"/>
        </w:rPr>
        <w:t>Vivir</w:t>
      </w:r>
      <w:r w:rsidR="00502B74">
        <w:rPr>
          <w:rFonts w:ascii="Bradley Hand ITC" w:hAnsi="Bradley Hand ITC"/>
          <w:sz w:val="24"/>
          <w:szCs w:val="24"/>
          <w:lang w:val="es-MX"/>
        </w:rPr>
        <w:t xml:space="preserve"> interacciones sensibles y acogedoras con niñas y niños desde la gestación. </w:t>
      </w:r>
    </w:p>
    <w:p w14:paraId="0EB3F7F3" w14:textId="77777777" w:rsidR="0021558C" w:rsidRDefault="0021558C" w:rsidP="00802F62">
      <w:pPr>
        <w:jc w:val="both"/>
        <w:rPr>
          <w:rFonts w:ascii="Bradley Hand ITC" w:hAnsi="Bradley Hand ITC"/>
          <w:sz w:val="24"/>
          <w:szCs w:val="24"/>
          <w:lang w:val="es-MX"/>
        </w:rPr>
      </w:pPr>
    </w:p>
    <w:p w14:paraId="293BD05D" w14:textId="6CCFFC32" w:rsidR="00821204" w:rsidRDefault="00077547" w:rsidP="00802F62">
      <w:pPr>
        <w:jc w:val="both"/>
        <w:rPr>
          <w:rFonts w:ascii="Bradley Hand ITC" w:hAnsi="Bradley Hand ITC"/>
          <w:b/>
          <w:bCs/>
          <w:sz w:val="28"/>
          <w:szCs w:val="28"/>
          <w:lang w:val="es-MX"/>
        </w:rPr>
      </w:pPr>
      <w:r w:rsidRPr="00821204">
        <w:rPr>
          <w:rFonts w:ascii="Bradley Hand ITC" w:hAnsi="Bradley Hand ITC"/>
          <w:b/>
          <w:bCs/>
          <w:sz w:val="28"/>
          <w:szCs w:val="28"/>
          <w:lang w:val="es-MX"/>
        </w:rPr>
        <w:t xml:space="preserve"> </w:t>
      </w:r>
      <w:r w:rsidR="00821204" w:rsidRPr="00821204">
        <w:rPr>
          <w:rFonts w:ascii="Bradley Hand ITC" w:hAnsi="Bradley Hand ITC"/>
          <w:b/>
          <w:bCs/>
          <w:sz w:val="28"/>
          <w:szCs w:val="28"/>
          <w:lang w:val="es-MX"/>
        </w:rPr>
        <w:t>Justificación</w:t>
      </w:r>
    </w:p>
    <w:p w14:paraId="76B54444" w14:textId="04CA5F7A" w:rsidR="00B071AC" w:rsidRDefault="00821204" w:rsidP="006F060C">
      <w:pPr>
        <w:jc w:val="both"/>
        <w:rPr>
          <w:rFonts w:ascii="Bradley Hand ITC" w:hAnsi="Bradley Hand ITC"/>
          <w:sz w:val="24"/>
          <w:szCs w:val="24"/>
          <w:lang w:val="es-MX"/>
        </w:rPr>
      </w:pPr>
      <w:r w:rsidRPr="00821204">
        <w:rPr>
          <w:rFonts w:ascii="Bradley Hand ITC" w:hAnsi="Bradley Hand ITC"/>
          <w:sz w:val="24"/>
          <w:szCs w:val="24"/>
          <w:lang w:val="es-MX"/>
        </w:rPr>
        <w:t xml:space="preserve">Por medio de esta planeación pedagógica </w:t>
      </w:r>
      <w:r>
        <w:rPr>
          <w:rFonts w:ascii="Bradley Hand ITC" w:hAnsi="Bradley Hand ITC"/>
          <w:sz w:val="24"/>
          <w:szCs w:val="24"/>
          <w:lang w:val="es-MX"/>
        </w:rPr>
        <w:t xml:space="preserve">se pretende </w:t>
      </w:r>
      <w:r w:rsidR="00B071AC">
        <w:rPr>
          <w:rFonts w:ascii="Bradley Hand ITC" w:hAnsi="Bradley Hand ITC"/>
          <w:sz w:val="24"/>
          <w:szCs w:val="24"/>
          <w:lang w:val="es-MX"/>
        </w:rPr>
        <w:t xml:space="preserve">generar </w:t>
      </w:r>
      <w:r w:rsidR="006F060C">
        <w:rPr>
          <w:rFonts w:ascii="Bradley Hand ITC" w:hAnsi="Bradley Hand ITC"/>
          <w:sz w:val="24"/>
          <w:szCs w:val="24"/>
          <w:lang w:val="es-MX"/>
        </w:rPr>
        <w:t>experiencias entre</w:t>
      </w:r>
      <w:r w:rsidR="00B071AC">
        <w:rPr>
          <w:rFonts w:ascii="Bradley Hand ITC" w:hAnsi="Bradley Hand ITC"/>
          <w:sz w:val="24"/>
          <w:szCs w:val="24"/>
          <w:lang w:val="es-MX"/>
        </w:rPr>
        <w:t xml:space="preserve"> </w:t>
      </w:r>
      <w:r>
        <w:rPr>
          <w:rFonts w:ascii="Bradley Hand ITC" w:hAnsi="Bradley Hand ITC"/>
          <w:sz w:val="24"/>
          <w:szCs w:val="24"/>
          <w:lang w:val="es-MX"/>
        </w:rPr>
        <w:t xml:space="preserve">padres </w:t>
      </w:r>
      <w:r w:rsidR="00B071AC">
        <w:rPr>
          <w:rFonts w:ascii="Bradley Hand ITC" w:hAnsi="Bradley Hand ITC"/>
          <w:sz w:val="24"/>
          <w:szCs w:val="24"/>
          <w:lang w:val="es-MX"/>
        </w:rPr>
        <w:t xml:space="preserve">de familia o cuidadores con las niñas y niños donde se </w:t>
      </w:r>
      <w:r w:rsidR="006243AE">
        <w:rPr>
          <w:rFonts w:ascii="Bradley Hand ITC" w:hAnsi="Bradley Hand ITC"/>
          <w:sz w:val="24"/>
          <w:szCs w:val="24"/>
          <w:lang w:val="es-MX"/>
        </w:rPr>
        <w:t xml:space="preserve">invitan </w:t>
      </w:r>
      <w:r w:rsidR="00143FF0">
        <w:rPr>
          <w:rFonts w:ascii="Bradley Hand ITC" w:hAnsi="Bradley Hand ITC"/>
          <w:sz w:val="24"/>
          <w:szCs w:val="24"/>
          <w:lang w:val="es-MX"/>
        </w:rPr>
        <w:t>a a</w:t>
      </w:r>
      <w:r w:rsidR="008C13D7">
        <w:rPr>
          <w:rFonts w:ascii="Bradley Hand ITC" w:hAnsi="Bradley Hand ITC"/>
          <w:sz w:val="24"/>
          <w:szCs w:val="24"/>
          <w:lang w:val="es-MX"/>
        </w:rPr>
        <w:t>doptar medidas saludables de preparación, manipulación, conservación y consumo de alimentos</w:t>
      </w:r>
      <w:r w:rsidR="00E618FA">
        <w:rPr>
          <w:rFonts w:ascii="Bradley Hand ITC" w:hAnsi="Bradley Hand ITC"/>
          <w:sz w:val="24"/>
          <w:szCs w:val="24"/>
          <w:lang w:val="es-MX"/>
        </w:rPr>
        <w:t>,</w:t>
      </w:r>
      <w:r w:rsidR="008C13D7">
        <w:rPr>
          <w:rFonts w:ascii="Bradley Hand ITC" w:hAnsi="Bradley Hand ITC"/>
          <w:sz w:val="24"/>
          <w:szCs w:val="24"/>
          <w:lang w:val="es-MX"/>
        </w:rPr>
        <w:t xml:space="preserve"> </w:t>
      </w:r>
      <w:r w:rsidR="00E618FA">
        <w:rPr>
          <w:rFonts w:ascii="Bradley Hand ITC" w:hAnsi="Bradley Hand ITC"/>
          <w:sz w:val="24"/>
          <w:szCs w:val="24"/>
          <w:lang w:val="es-MX"/>
        </w:rPr>
        <w:t>Lavarse las manos con agua y jabón, al menos cada 3 horas</w:t>
      </w:r>
      <w:r w:rsidR="00863162">
        <w:rPr>
          <w:rFonts w:ascii="Bradley Hand ITC" w:hAnsi="Bradley Hand ITC"/>
          <w:sz w:val="24"/>
          <w:szCs w:val="24"/>
          <w:lang w:val="es-MX"/>
        </w:rPr>
        <w:t>,</w:t>
      </w:r>
      <w:r w:rsidR="00D77FFD">
        <w:rPr>
          <w:rFonts w:ascii="Bradley Hand ITC" w:hAnsi="Bradley Hand ITC"/>
          <w:sz w:val="24"/>
          <w:szCs w:val="24"/>
          <w:lang w:val="es-MX"/>
        </w:rPr>
        <w:t xml:space="preserve"> </w:t>
      </w:r>
      <w:r w:rsidR="00851F9C">
        <w:rPr>
          <w:rFonts w:ascii="Bradley Hand ITC" w:hAnsi="Bradley Hand ITC"/>
          <w:sz w:val="24"/>
          <w:szCs w:val="24"/>
          <w:lang w:val="es-MX"/>
        </w:rPr>
        <w:t xml:space="preserve">esperando </w:t>
      </w:r>
      <w:r w:rsidR="008D0F12">
        <w:rPr>
          <w:rFonts w:ascii="Bradley Hand ITC" w:hAnsi="Bradley Hand ITC"/>
          <w:sz w:val="24"/>
          <w:szCs w:val="24"/>
          <w:lang w:val="es-MX"/>
        </w:rPr>
        <w:t xml:space="preserve">que todos los miembros de la familia tomen conciencia de la importancia </w:t>
      </w:r>
      <w:r w:rsidR="00C7714F">
        <w:rPr>
          <w:rFonts w:ascii="Bradley Hand ITC" w:hAnsi="Bradley Hand ITC"/>
          <w:sz w:val="24"/>
          <w:szCs w:val="24"/>
          <w:lang w:val="es-MX"/>
        </w:rPr>
        <w:t xml:space="preserve">de cuidarse y cuidar </w:t>
      </w:r>
      <w:r w:rsidR="008E33DD">
        <w:rPr>
          <w:rFonts w:ascii="Bradley Hand ITC" w:hAnsi="Bradley Hand ITC"/>
          <w:sz w:val="24"/>
          <w:szCs w:val="24"/>
          <w:lang w:val="es-MX"/>
        </w:rPr>
        <w:t>a todos en casa</w:t>
      </w:r>
      <w:r w:rsidR="00B071AC">
        <w:rPr>
          <w:rFonts w:ascii="Bradley Hand ITC" w:hAnsi="Bradley Hand ITC"/>
          <w:sz w:val="24"/>
          <w:szCs w:val="24"/>
          <w:lang w:val="es-MX"/>
        </w:rPr>
        <w:t>.</w:t>
      </w:r>
    </w:p>
    <w:p w14:paraId="2308E5A8" w14:textId="77777777" w:rsidR="00945AD7" w:rsidRDefault="00945AD7" w:rsidP="006F060C">
      <w:pPr>
        <w:jc w:val="both"/>
        <w:rPr>
          <w:rFonts w:ascii="Bradley Hand ITC" w:hAnsi="Bradley Hand ITC"/>
          <w:b/>
          <w:bCs/>
          <w:sz w:val="28"/>
          <w:szCs w:val="28"/>
          <w:lang w:val="es-MX"/>
        </w:rPr>
      </w:pPr>
    </w:p>
    <w:p w14:paraId="275F28BD" w14:textId="77777777" w:rsidR="006F060C" w:rsidRDefault="006F060C" w:rsidP="006F060C">
      <w:pPr>
        <w:jc w:val="both"/>
        <w:rPr>
          <w:rFonts w:ascii="Bradley Hand ITC" w:hAnsi="Bradley Hand ITC"/>
          <w:b/>
          <w:bCs/>
          <w:sz w:val="28"/>
          <w:szCs w:val="28"/>
          <w:lang w:val="es-MX"/>
        </w:rPr>
      </w:pPr>
      <w:r w:rsidRPr="006F060C">
        <w:rPr>
          <w:rFonts w:ascii="Bradley Hand ITC" w:hAnsi="Bradley Hand ITC"/>
          <w:b/>
          <w:bCs/>
          <w:sz w:val="28"/>
          <w:szCs w:val="28"/>
          <w:lang w:val="es-MX"/>
        </w:rPr>
        <w:t>Objetivo General</w:t>
      </w:r>
    </w:p>
    <w:p w14:paraId="08AA91D0" w14:textId="2E957FEF" w:rsidR="0021558C" w:rsidRPr="00451B9A" w:rsidRDefault="00945AD7" w:rsidP="006F060C">
      <w:pPr>
        <w:jc w:val="both"/>
        <w:rPr>
          <w:rFonts w:ascii="Bradley Hand ITC" w:hAnsi="Bradley Hand ITC"/>
          <w:sz w:val="24"/>
          <w:szCs w:val="24"/>
          <w:shd w:val="clear" w:color="auto" w:fill="FFFFFF"/>
        </w:rPr>
      </w:pPr>
      <w:r>
        <w:rPr>
          <w:rFonts w:ascii="Bradley Hand ITC" w:hAnsi="Bradley Hand ITC"/>
          <w:sz w:val="24"/>
          <w:szCs w:val="24"/>
          <w:shd w:val="clear" w:color="auto" w:fill="FFFFFF"/>
        </w:rPr>
        <w:t xml:space="preserve"> </w:t>
      </w:r>
      <w:r w:rsidR="00147192">
        <w:rPr>
          <w:rFonts w:ascii="Bradley Hand ITC" w:hAnsi="Bradley Hand ITC"/>
          <w:sz w:val="24"/>
          <w:szCs w:val="24"/>
        </w:rPr>
        <w:t>Proponer</w:t>
      </w:r>
      <w:r w:rsidR="00451B9A">
        <w:rPr>
          <w:rFonts w:ascii="Bradley Hand ITC" w:hAnsi="Bradley Hand ITC"/>
          <w:sz w:val="24"/>
          <w:szCs w:val="24"/>
        </w:rPr>
        <w:t xml:space="preserve"> </w:t>
      </w:r>
      <w:r w:rsidR="002F3830">
        <w:rPr>
          <w:rFonts w:ascii="Bradley Hand ITC" w:hAnsi="Bradley Hand ITC"/>
          <w:sz w:val="24"/>
          <w:szCs w:val="24"/>
        </w:rPr>
        <w:t>diferentes actividades</w:t>
      </w:r>
      <w:r w:rsidR="005E56CB">
        <w:rPr>
          <w:rFonts w:ascii="Bradley Hand ITC" w:hAnsi="Bradley Hand ITC"/>
          <w:sz w:val="24"/>
          <w:szCs w:val="24"/>
        </w:rPr>
        <w:t xml:space="preserve"> </w:t>
      </w:r>
      <w:r w:rsidR="002F3830">
        <w:rPr>
          <w:rFonts w:ascii="Bradley Hand ITC" w:hAnsi="Bradley Hand ITC"/>
          <w:sz w:val="24"/>
          <w:szCs w:val="24"/>
        </w:rPr>
        <w:t xml:space="preserve">en familia </w:t>
      </w:r>
      <w:r w:rsidR="00981828">
        <w:rPr>
          <w:rFonts w:ascii="Bradley Hand ITC" w:hAnsi="Bradley Hand ITC"/>
          <w:sz w:val="24"/>
          <w:szCs w:val="24"/>
        </w:rPr>
        <w:t>donde se incentive a todo</w:t>
      </w:r>
      <w:r w:rsidR="00994256">
        <w:rPr>
          <w:rFonts w:ascii="Bradley Hand ITC" w:hAnsi="Bradley Hand ITC"/>
          <w:sz w:val="24"/>
          <w:szCs w:val="24"/>
        </w:rPr>
        <w:t>s a tener hábitos</w:t>
      </w:r>
      <w:r w:rsidR="00376769">
        <w:rPr>
          <w:rFonts w:ascii="Bradley Hand ITC" w:hAnsi="Bradley Hand ITC"/>
          <w:sz w:val="24"/>
          <w:szCs w:val="24"/>
        </w:rPr>
        <w:t xml:space="preserve"> de </w:t>
      </w:r>
      <w:r w:rsidR="00241E41">
        <w:rPr>
          <w:rFonts w:ascii="Bradley Hand ITC" w:hAnsi="Bradley Hand ITC"/>
          <w:sz w:val="24"/>
          <w:szCs w:val="24"/>
        </w:rPr>
        <w:t>vida</w:t>
      </w:r>
      <w:r w:rsidR="00994256">
        <w:rPr>
          <w:rFonts w:ascii="Bradley Hand ITC" w:hAnsi="Bradley Hand ITC"/>
          <w:sz w:val="24"/>
          <w:szCs w:val="24"/>
        </w:rPr>
        <w:t xml:space="preserve"> saludab</w:t>
      </w:r>
      <w:r w:rsidR="004F06BF">
        <w:rPr>
          <w:rFonts w:ascii="Bradley Hand ITC" w:hAnsi="Bradley Hand ITC"/>
          <w:sz w:val="24"/>
          <w:szCs w:val="24"/>
        </w:rPr>
        <w:t>les</w:t>
      </w:r>
      <w:r w:rsidR="005C2FBF">
        <w:rPr>
          <w:rFonts w:ascii="Bradley Hand ITC" w:hAnsi="Bradley Hand ITC"/>
          <w:sz w:val="24"/>
          <w:szCs w:val="24"/>
        </w:rPr>
        <w:t>.</w:t>
      </w:r>
    </w:p>
    <w:p w14:paraId="70D51421" w14:textId="4D44C077" w:rsidR="00CB3D9A" w:rsidRDefault="00CB3D9A" w:rsidP="006F060C">
      <w:pPr>
        <w:jc w:val="both"/>
        <w:rPr>
          <w:rFonts w:ascii="Bradley Hand ITC" w:hAnsi="Bradley Hand ITC"/>
          <w:sz w:val="24"/>
          <w:szCs w:val="24"/>
          <w:shd w:val="clear" w:color="auto" w:fill="FFFFFF"/>
        </w:rPr>
      </w:pPr>
    </w:p>
    <w:p w14:paraId="61987AFB" w14:textId="31B2E2A6" w:rsidR="00CB3D9A" w:rsidRDefault="00CB3D9A" w:rsidP="006F060C">
      <w:pPr>
        <w:jc w:val="both"/>
        <w:rPr>
          <w:rFonts w:ascii="Bradley Hand ITC" w:hAnsi="Bradley Hand ITC"/>
          <w:sz w:val="24"/>
          <w:szCs w:val="24"/>
          <w:shd w:val="clear" w:color="auto" w:fill="FFFFFF"/>
        </w:rPr>
      </w:pPr>
    </w:p>
    <w:p w14:paraId="36ADD09F" w14:textId="45294731" w:rsidR="00CB3D9A" w:rsidRDefault="00CB3D9A" w:rsidP="006F060C">
      <w:pPr>
        <w:jc w:val="both"/>
        <w:rPr>
          <w:rFonts w:ascii="Bradley Hand ITC" w:hAnsi="Bradley Hand ITC"/>
          <w:sz w:val="24"/>
          <w:szCs w:val="24"/>
          <w:shd w:val="clear" w:color="auto" w:fill="FFFFFF"/>
        </w:rPr>
      </w:pPr>
    </w:p>
    <w:p w14:paraId="5B9CFE10" w14:textId="30CB8ECB" w:rsidR="00CB3D9A" w:rsidRDefault="00CB3D9A" w:rsidP="006F060C">
      <w:pPr>
        <w:jc w:val="both"/>
        <w:rPr>
          <w:rFonts w:ascii="Bradley Hand ITC" w:hAnsi="Bradley Hand ITC"/>
          <w:sz w:val="24"/>
          <w:szCs w:val="24"/>
          <w:shd w:val="clear" w:color="auto" w:fill="FFFFFF"/>
        </w:rPr>
      </w:pPr>
    </w:p>
    <w:p w14:paraId="0C31D991" w14:textId="6F743EA7" w:rsidR="00CB3D9A" w:rsidRDefault="00CB3D9A" w:rsidP="006F060C">
      <w:pPr>
        <w:jc w:val="both"/>
        <w:rPr>
          <w:rFonts w:ascii="Bradley Hand ITC" w:hAnsi="Bradley Hand ITC"/>
          <w:sz w:val="24"/>
          <w:szCs w:val="24"/>
          <w:shd w:val="clear" w:color="auto" w:fill="FFFFFF"/>
        </w:rPr>
      </w:pPr>
    </w:p>
    <w:p w14:paraId="59948899" w14:textId="463B7DAE" w:rsidR="00CB3D9A" w:rsidRDefault="00CB3D9A" w:rsidP="006F060C">
      <w:pPr>
        <w:jc w:val="both"/>
        <w:rPr>
          <w:rFonts w:ascii="Bradley Hand ITC" w:hAnsi="Bradley Hand ITC"/>
          <w:sz w:val="24"/>
          <w:szCs w:val="24"/>
          <w:shd w:val="clear" w:color="auto" w:fill="FFFFFF"/>
        </w:rPr>
      </w:pPr>
    </w:p>
    <w:p w14:paraId="3F30F6F0" w14:textId="5B57020B" w:rsidR="00CB3D9A" w:rsidRPr="0021558C" w:rsidRDefault="00CB3D9A" w:rsidP="006F060C">
      <w:pPr>
        <w:jc w:val="both"/>
        <w:rPr>
          <w:rFonts w:ascii="Bradley Hand ITC" w:hAnsi="Bradley Hand ITC"/>
          <w:b/>
          <w:bCs/>
          <w:sz w:val="24"/>
          <w:szCs w:val="24"/>
          <w:lang w:val="es-MX"/>
        </w:rPr>
      </w:pPr>
    </w:p>
    <w:p w14:paraId="12A8800E" w14:textId="5909097F" w:rsidR="00945AD7" w:rsidRDefault="000F2CDA" w:rsidP="00945AD7">
      <w:pPr>
        <w:jc w:val="right"/>
        <w:rPr>
          <w:rFonts w:ascii="Bradley Hand ITC" w:hAnsi="Bradley Hand ITC"/>
          <w:b/>
          <w:bCs/>
          <w:sz w:val="28"/>
          <w:szCs w:val="28"/>
        </w:rPr>
      </w:pPr>
      <w:r>
        <w:rPr>
          <w:noProof/>
        </w:rPr>
        <w:lastRenderedPageBreak/>
        <w:drawing>
          <wp:anchor distT="0" distB="0" distL="114300" distR="114300" simplePos="0" relativeHeight="251660288" behindDoc="1" locked="0" layoutInCell="1" allowOverlap="1" wp14:anchorId="7EA8BF52" wp14:editId="4ABE32E4">
            <wp:simplePos x="0" y="0"/>
            <wp:positionH relativeFrom="page">
              <wp:align>left</wp:align>
            </wp:positionH>
            <wp:positionV relativeFrom="paragraph">
              <wp:posOffset>-876935</wp:posOffset>
            </wp:positionV>
            <wp:extent cx="7743825" cy="10058400"/>
            <wp:effectExtent l="0" t="0" r="9525" b="0"/>
            <wp:wrapNone/>
            <wp:docPr id="8" name="Imagen 8" descr="Imagenes de caratulas para niños de primaria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es de caratulas para niños de primaria - Imagu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3825"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8C0C19" w14:textId="25618845" w:rsidR="00CB3D9A" w:rsidRDefault="00CB3D9A" w:rsidP="006F060C">
      <w:pPr>
        <w:jc w:val="both"/>
        <w:rPr>
          <w:rFonts w:ascii="Bradley Hand ITC" w:hAnsi="Bradley Hand ITC"/>
          <w:b/>
          <w:bCs/>
          <w:sz w:val="28"/>
          <w:szCs w:val="28"/>
        </w:rPr>
      </w:pPr>
    </w:p>
    <w:p w14:paraId="178D066A" w14:textId="320DDDF7" w:rsidR="00777416" w:rsidRDefault="00777416" w:rsidP="006F060C">
      <w:pPr>
        <w:jc w:val="both"/>
        <w:rPr>
          <w:rFonts w:ascii="Bradley Hand ITC" w:hAnsi="Bradley Hand ITC"/>
          <w:b/>
          <w:bCs/>
          <w:sz w:val="28"/>
          <w:szCs w:val="28"/>
        </w:rPr>
      </w:pPr>
    </w:p>
    <w:p w14:paraId="654541FF" w14:textId="502FE117" w:rsidR="00D743A1" w:rsidRDefault="00D743A1" w:rsidP="006F060C">
      <w:pPr>
        <w:jc w:val="both"/>
        <w:rPr>
          <w:rFonts w:ascii="Bradley Hand ITC" w:hAnsi="Bradley Hand ITC"/>
          <w:b/>
          <w:bCs/>
          <w:sz w:val="28"/>
          <w:szCs w:val="28"/>
        </w:rPr>
      </w:pPr>
      <w:r w:rsidRPr="00D743A1">
        <w:rPr>
          <w:rFonts w:ascii="Bradley Hand ITC" w:hAnsi="Bradley Hand ITC"/>
          <w:b/>
          <w:bCs/>
          <w:sz w:val="28"/>
          <w:szCs w:val="28"/>
        </w:rPr>
        <w:t xml:space="preserve">Objetivos </w:t>
      </w:r>
      <w:r>
        <w:rPr>
          <w:rFonts w:ascii="Bradley Hand ITC" w:hAnsi="Bradley Hand ITC"/>
          <w:b/>
          <w:bCs/>
          <w:sz w:val="28"/>
          <w:szCs w:val="28"/>
        </w:rPr>
        <w:t>Específicos</w:t>
      </w:r>
    </w:p>
    <w:p w14:paraId="3F102AD0" w14:textId="77777777" w:rsidR="00F82759" w:rsidRPr="00F82759" w:rsidRDefault="001D52F9" w:rsidP="00F82759">
      <w:pPr>
        <w:pStyle w:val="Prrafodelista"/>
        <w:numPr>
          <w:ilvl w:val="0"/>
          <w:numId w:val="3"/>
        </w:numPr>
        <w:jc w:val="both"/>
        <w:rPr>
          <w:rFonts w:ascii="Bradley Hand ITC" w:hAnsi="Bradley Hand ITC"/>
          <w:b/>
          <w:bCs/>
          <w:sz w:val="24"/>
          <w:szCs w:val="24"/>
        </w:rPr>
      </w:pPr>
      <w:r w:rsidRPr="001D52F9">
        <w:rPr>
          <w:rFonts w:ascii="Bradley Hand ITC" w:hAnsi="Bradley Hand ITC"/>
          <w:sz w:val="24"/>
          <w:szCs w:val="24"/>
        </w:rPr>
        <w:t xml:space="preserve">Desarrollar la creatividad de las niñas y niños con la técnica plástica del modelado. </w:t>
      </w:r>
    </w:p>
    <w:p w14:paraId="2A5207CC" w14:textId="77777777" w:rsidR="003648E0" w:rsidRPr="003648E0" w:rsidRDefault="00C53A69" w:rsidP="003648E0">
      <w:pPr>
        <w:pStyle w:val="Prrafodelista"/>
        <w:numPr>
          <w:ilvl w:val="0"/>
          <w:numId w:val="3"/>
        </w:numPr>
        <w:jc w:val="both"/>
        <w:rPr>
          <w:rFonts w:ascii="Bradley Hand ITC" w:hAnsi="Bradley Hand ITC"/>
          <w:b/>
          <w:bCs/>
          <w:sz w:val="24"/>
          <w:szCs w:val="24"/>
        </w:rPr>
      </w:pPr>
      <w:r w:rsidRPr="00F82759">
        <w:rPr>
          <w:rStyle w:val="Textoennegrita"/>
          <w:rFonts w:ascii="Bradley Hand ITC" w:hAnsi="Bradley Hand ITC" w:cs="Arial"/>
          <w:b w:val="0"/>
          <w:bCs w:val="0"/>
          <w:sz w:val="24"/>
          <w:szCs w:val="24"/>
          <w:bdr w:val="none" w:sz="0" w:space="0" w:color="auto" w:frame="1"/>
          <w:shd w:val="clear" w:color="auto" w:fill="FFFFFF"/>
        </w:rPr>
        <w:t xml:space="preserve"> </w:t>
      </w:r>
      <w:r w:rsidR="00F82759">
        <w:rPr>
          <w:rStyle w:val="Textoennegrita"/>
          <w:rFonts w:ascii="Bradley Hand ITC" w:hAnsi="Bradley Hand ITC" w:cs="Arial"/>
          <w:b w:val="0"/>
          <w:bCs w:val="0"/>
          <w:sz w:val="24"/>
          <w:szCs w:val="24"/>
          <w:bdr w:val="none" w:sz="0" w:space="0" w:color="auto" w:frame="1"/>
          <w:shd w:val="clear" w:color="auto" w:fill="FFFFFF"/>
        </w:rPr>
        <w:t>M</w:t>
      </w:r>
      <w:r w:rsidRPr="00F82759">
        <w:rPr>
          <w:rStyle w:val="Textoennegrita"/>
          <w:rFonts w:ascii="Bradley Hand ITC" w:hAnsi="Bradley Hand ITC" w:cs="Arial"/>
          <w:b w:val="0"/>
          <w:bCs w:val="0"/>
          <w:sz w:val="24"/>
          <w:szCs w:val="24"/>
          <w:bdr w:val="none" w:sz="0" w:space="0" w:color="auto" w:frame="1"/>
          <w:shd w:val="clear" w:color="auto" w:fill="FFFFFF"/>
        </w:rPr>
        <w:t>otivar a l</w:t>
      </w:r>
      <w:r w:rsidR="00F82759">
        <w:rPr>
          <w:rStyle w:val="Textoennegrita"/>
          <w:rFonts w:ascii="Bradley Hand ITC" w:hAnsi="Bradley Hand ITC" w:cs="Arial"/>
          <w:b w:val="0"/>
          <w:bCs w:val="0"/>
          <w:sz w:val="24"/>
          <w:szCs w:val="24"/>
          <w:bdr w:val="none" w:sz="0" w:space="0" w:color="auto" w:frame="1"/>
          <w:shd w:val="clear" w:color="auto" w:fill="FFFFFF"/>
        </w:rPr>
        <w:t>a</w:t>
      </w:r>
      <w:r w:rsidRPr="00F82759">
        <w:rPr>
          <w:rStyle w:val="Textoennegrita"/>
          <w:rFonts w:ascii="Bradley Hand ITC" w:hAnsi="Bradley Hand ITC" w:cs="Arial"/>
          <w:b w:val="0"/>
          <w:bCs w:val="0"/>
          <w:sz w:val="24"/>
          <w:szCs w:val="24"/>
          <w:bdr w:val="none" w:sz="0" w:space="0" w:color="auto" w:frame="1"/>
          <w:shd w:val="clear" w:color="auto" w:fill="FFFFFF"/>
        </w:rPr>
        <w:t>s niñ</w:t>
      </w:r>
      <w:r w:rsidR="00F82759">
        <w:rPr>
          <w:rStyle w:val="Textoennegrita"/>
          <w:rFonts w:ascii="Bradley Hand ITC" w:hAnsi="Bradley Hand ITC" w:cs="Arial"/>
          <w:b w:val="0"/>
          <w:bCs w:val="0"/>
          <w:sz w:val="24"/>
          <w:szCs w:val="24"/>
          <w:bdr w:val="none" w:sz="0" w:space="0" w:color="auto" w:frame="1"/>
          <w:shd w:val="clear" w:color="auto" w:fill="FFFFFF"/>
        </w:rPr>
        <w:t>a</w:t>
      </w:r>
      <w:r w:rsidRPr="00F82759">
        <w:rPr>
          <w:rStyle w:val="Textoennegrita"/>
          <w:rFonts w:ascii="Bradley Hand ITC" w:hAnsi="Bradley Hand ITC" w:cs="Arial"/>
          <w:b w:val="0"/>
          <w:bCs w:val="0"/>
          <w:sz w:val="24"/>
          <w:szCs w:val="24"/>
          <w:bdr w:val="none" w:sz="0" w:space="0" w:color="auto" w:frame="1"/>
          <w:shd w:val="clear" w:color="auto" w:fill="FFFFFF"/>
        </w:rPr>
        <w:t>s</w:t>
      </w:r>
      <w:r w:rsidRPr="00F82759">
        <w:rPr>
          <w:rFonts w:ascii="Bradley Hand ITC" w:hAnsi="Bradley Hand ITC" w:cs="Arial"/>
          <w:sz w:val="24"/>
          <w:szCs w:val="24"/>
          <w:shd w:val="clear" w:color="auto" w:fill="FFFFFF"/>
        </w:rPr>
        <w:t> </w:t>
      </w:r>
      <w:r w:rsidR="00F82759">
        <w:rPr>
          <w:rFonts w:ascii="Bradley Hand ITC" w:hAnsi="Bradley Hand ITC" w:cs="Arial"/>
          <w:sz w:val="24"/>
          <w:szCs w:val="24"/>
          <w:shd w:val="clear" w:color="auto" w:fill="FFFFFF"/>
        </w:rPr>
        <w:t xml:space="preserve">y niños </w:t>
      </w:r>
      <w:r w:rsidRPr="00F82759">
        <w:rPr>
          <w:rFonts w:ascii="Bradley Hand ITC" w:hAnsi="Bradley Hand ITC" w:cs="Arial"/>
          <w:sz w:val="24"/>
          <w:szCs w:val="24"/>
          <w:shd w:val="clear" w:color="auto" w:fill="FFFFFF"/>
        </w:rPr>
        <w:t>a interesarse por la ciencia desde una edad temprana</w:t>
      </w:r>
      <w:r w:rsidR="00F82759">
        <w:rPr>
          <w:rFonts w:ascii="Bradley Hand ITC" w:hAnsi="Bradley Hand ITC" w:cs="Arial"/>
          <w:sz w:val="24"/>
          <w:szCs w:val="24"/>
          <w:shd w:val="clear" w:color="auto" w:fill="FFFFFF"/>
        </w:rPr>
        <w:t xml:space="preserve"> y </w:t>
      </w:r>
      <w:r w:rsidR="00F82759" w:rsidRPr="00F82759">
        <w:rPr>
          <w:rFonts w:ascii="Bradley Hand ITC" w:hAnsi="Bradley Hand ITC" w:cs="Arial"/>
          <w:sz w:val="24"/>
          <w:szCs w:val="24"/>
          <w:shd w:val="clear" w:color="auto" w:fill="FFFFFF"/>
        </w:rPr>
        <w:t>estimular</w:t>
      </w:r>
      <w:r w:rsidRPr="00F82759">
        <w:rPr>
          <w:rFonts w:ascii="Bradley Hand ITC" w:hAnsi="Bradley Hand ITC" w:cs="Arial"/>
          <w:sz w:val="24"/>
          <w:szCs w:val="24"/>
          <w:shd w:val="clear" w:color="auto" w:fill="FFFFFF"/>
        </w:rPr>
        <w:t xml:space="preserve"> su creatividad. </w:t>
      </w:r>
    </w:p>
    <w:p w14:paraId="7E000DD2" w14:textId="18D63BA4" w:rsidR="005D1F34" w:rsidRPr="003648E0" w:rsidRDefault="00D14456" w:rsidP="003648E0">
      <w:pPr>
        <w:pStyle w:val="Prrafodelista"/>
        <w:numPr>
          <w:ilvl w:val="0"/>
          <w:numId w:val="3"/>
        </w:numPr>
        <w:jc w:val="both"/>
        <w:rPr>
          <w:rFonts w:ascii="Bradley Hand ITC" w:hAnsi="Bradley Hand ITC"/>
          <w:b/>
          <w:bCs/>
          <w:sz w:val="24"/>
          <w:szCs w:val="24"/>
        </w:rPr>
      </w:pPr>
      <w:r w:rsidRPr="003648E0">
        <w:rPr>
          <w:rFonts w:ascii="Bradley Hand ITC" w:hAnsi="Bradley Hand ITC"/>
          <w:sz w:val="24"/>
          <w:szCs w:val="24"/>
        </w:rPr>
        <w:t xml:space="preserve">Implementar sesiones de aprendizaje que promuevan la </w:t>
      </w:r>
      <w:r w:rsidR="00CC4757" w:rsidRPr="003648E0">
        <w:rPr>
          <w:rFonts w:ascii="Bradley Hand ITC" w:hAnsi="Bradley Hand ITC"/>
          <w:sz w:val="24"/>
          <w:szCs w:val="24"/>
        </w:rPr>
        <w:t>participación</w:t>
      </w:r>
      <w:r w:rsidRPr="003648E0">
        <w:rPr>
          <w:rFonts w:ascii="Bradley Hand ITC" w:hAnsi="Bradley Hand ITC"/>
          <w:sz w:val="24"/>
          <w:szCs w:val="24"/>
        </w:rPr>
        <w:t xml:space="preserve"> de los padres de familia en el lavado de manos con jabón.</w:t>
      </w:r>
    </w:p>
    <w:p w14:paraId="631F213B" w14:textId="698ED842" w:rsidR="00945AD7" w:rsidRDefault="00A000E2" w:rsidP="00945AD7">
      <w:pPr>
        <w:numPr>
          <w:ilvl w:val="0"/>
          <w:numId w:val="3"/>
        </w:numPr>
        <w:shd w:val="clear" w:color="auto" w:fill="FFFFFF"/>
        <w:spacing w:before="100" w:beforeAutospacing="1" w:after="100" w:afterAutospacing="1" w:line="240" w:lineRule="auto"/>
        <w:jc w:val="both"/>
        <w:rPr>
          <w:rFonts w:ascii="Bradley Hand ITC" w:eastAsia="Times New Roman" w:hAnsi="Bradley Hand ITC" w:cs="Times New Roman"/>
          <w:sz w:val="24"/>
          <w:szCs w:val="24"/>
          <w:lang w:eastAsia="es-CO"/>
        </w:rPr>
      </w:pPr>
      <w:r>
        <w:rPr>
          <w:rFonts w:ascii="Bradley Hand ITC" w:hAnsi="Bradley Hand ITC"/>
          <w:color w:val="000000"/>
          <w:sz w:val="24"/>
          <w:szCs w:val="24"/>
          <w:shd w:val="clear" w:color="auto" w:fill="FFFFFF"/>
        </w:rPr>
        <w:t>A</w:t>
      </w:r>
      <w:r w:rsidR="00CC4757" w:rsidRPr="00CC4757">
        <w:rPr>
          <w:rFonts w:ascii="Bradley Hand ITC" w:hAnsi="Bradley Hand ITC"/>
          <w:color w:val="000000"/>
          <w:sz w:val="24"/>
          <w:szCs w:val="24"/>
          <w:shd w:val="clear" w:color="auto" w:fill="FFFFFF"/>
        </w:rPr>
        <w:t xml:space="preserve">prender acerca de </w:t>
      </w:r>
      <w:r w:rsidR="009A0728">
        <w:rPr>
          <w:rFonts w:ascii="Bradley Hand ITC" w:hAnsi="Bradley Hand ITC"/>
          <w:color w:val="000000"/>
          <w:sz w:val="24"/>
          <w:szCs w:val="24"/>
          <w:shd w:val="clear" w:color="auto" w:fill="FFFFFF"/>
        </w:rPr>
        <w:t>las frutas</w:t>
      </w:r>
      <w:r w:rsidR="00CC4757" w:rsidRPr="00CC4757">
        <w:rPr>
          <w:rFonts w:ascii="Bradley Hand ITC" w:hAnsi="Bradley Hand ITC"/>
          <w:color w:val="000000"/>
          <w:sz w:val="24"/>
          <w:szCs w:val="24"/>
          <w:shd w:val="clear" w:color="auto" w:fill="FFFFFF"/>
        </w:rPr>
        <w:t xml:space="preserve"> a través de actividades divertidas</w:t>
      </w:r>
      <w:r w:rsidR="00DB1618">
        <w:rPr>
          <w:rFonts w:ascii="Bradley Hand ITC" w:eastAsia="Times New Roman" w:hAnsi="Bradley Hand ITC" w:cs="Times New Roman"/>
          <w:sz w:val="24"/>
          <w:szCs w:val="24"/>
          <w:lang w:eastAsia="es-CO"/>
        </w:rPr>
        <w:t>.</w:t>
      </w:r>
    </w:p>
    <w:p w14:paraId="3C4ABCA9" w14:textId="769C3FD2" w:rsidR="0024175A" w:rsidRPr="001B2E52" w:rsidRDefault="00B3266E" w:rsidP="00945AD7">
      <w:pPr>
        <w:numPr>
          <w:ilvl w:val="0"/>
          <w:numId w:val="3"/>
        </w:numPr>
        <w:shd w:val="clear" w:color="auto" w:fill="FFFFFF"/>
        <w:spacing w:before="100" w:beforeAutospacing="1" w:after="100" w:afterAutospacing="1" w:line="240" w:lineRule="auto"/>
        <w:jc w:val="both"/>
        <w:rPr>
          <w:rFonts w:ascii="Bradley Hand ITC" w:eastAsia="Times New Roman" w:hAnsi="Bradley Hand ITC" w:cs="Times New Roman"/>
          <w:sz w:val="24"/>
          <w:szCs w:val="24"/>
          <w:lang w:eastAsia="es-CO"/>
        </w:rPr>
      </w:pPr>
      <w:r>
        <w:rPr>
          <w:rFonts w:ascii="Bradley Hand ITC" w:hAnsi="Bradley Hand ITC"/>
          <w:sz w:val="24"/>
          <w:szCs w:val="24"/>
        </w:rPr>
        <w:t xml:space="preserve">Desarrollar </w:t>
      </w:r>
      <w:r w:rsidRPr="001B2E52">
        <w:rPr>
          <w:rFonts w:ascii="Bradley Hand ITC" w:hAnsi="Bradley Hand ITC"/>
          <w:sz w:val="24"/>
          <w:szCs w:val="24"/>
        </w:rPr>
        <w:t xml:space="preserve">movimientos simples </w:t>
      </w:r>
      <w:r>
        <w:rPr>
          <w:rFonts w:ascii="Bradley Hand ITC" w:hAnsi="Bradley Hand ITC"/>
          <w:sz w:val="24"/>
          <w:szCs w:val="24"/>
        </w:rPr>
        <w:t>donde se evidencie el e</w:t>
      </w:r>
      <w:r w:rsidR="001B2E52" w:rsidRPr="001B2E52">
        <w:rPr>
          <w:rFonts w:ascii="Bradley Hand ITC" w:hAnsi="Bradley Hand ITC"/>
          <w:sz w:val="24"/>
          <w:szCs w:val="24"/>
        </w:rPr>
        <w:t xml:space="preserve">quilibrio y </w:t>
      </w:r>
      <w:r w:rsidR="00E63D79">
        <w:rPr>
          <w:rFonts w:ascii="Bradley Hand ITC" w:hAnsi="Bradley Hand ITC"/>
          <w:sz w:val="24"/>
          <w:szCs w:val="24"/>
        </w:rPr>
        <w:t xml:space="preserve">la </w:t>
      </w:r>
      <w:r w:rsidR="001B2E52" w:rsidRPr="001B2E52">
        <w:rPr>
          <w:rFonts w:ascii="Bradley Hand ITC" w:hAnsi="Bradley Hand ITC"/>
          <w:sz w:val="24"/>
          <w:szCs w:val="24"/>
        </w:rPr>
        <w:t xml:space="preserve">coordinación </w:t>
      </w:r>
      <w:r w:rsidR="007F7649">
        <w:rPr>
          <w:rFonts w:ascii="Bradley Hand ITC" w:hAnsi="Bradley Hand ITC"/>
          <w:sz w:val="24"/>
          <w:szCs w:val="24"/>
        </w:rPr>
        <w:t>de las niñas y los niños.</w:t>
      </w:r>
      <w:r w:rsidR="001B2E52" w:rsidRPr="001B2E52">
        <w:rPr>
          <w:rFonts w:ascii="Bradley Hand ITC" w:hAnsi="Bradley Hand ITC"/>
          <w:sz w:val="24"/>
          <w:szCs w:val="24"/>
        </w:rPr>
        <w:t xml:space="preserve"> </w:t>
      </w:r>
    </w:p>
    <w:p w14:paraId="1A346C46" w14:textId="541F8580" w:rsidR="0021558C" w:rsidRPr="0021558C" w:rsidRDefault="0021558C" w:rsidP="0021558C">
      <w:pPr>
        <w:pStyle w:val="Prrafodelista"/>
        <w:rPr>
          <w:rFonts w:ascii="Bradley Hand ITC" w:hAnsi="Bradley Hand ITC"/>
          <w:b/>
          <w:bCs/>
          <w:sz w:val="24"/>
          <w:szCs w:val="24"/>
        </w:rPr>
      </w:pPr>
    </w:p>
    <w:p w14:paraId="7C99C461" w14:textId="4380EFA1" w:rsidR="0021558C" w:rsidRDefault="0021558C" w:rsidP="0021558C">
      <w:pPr>
        <w:rPr>
          <w:rFonts w:ascii="Bradley Hand ITC" w:hAnsi="Bradley Hand ITC"/>
          <w:b/>
          <w:bCs/>
          <w:sz w:val="28"/>
          <w:szCs w:val="28"/>
          <w:lang w:val="es-MX"/>
        </w:rPr>
      </w:pPr>
      <w:r w:rsidRPr="00A45C14">
        <w:rPr>
          <w:rFonts w:ascii="Bradley Hand ITC" w:hAnsi="Bradley Hand ITC"/>
          <w:b/>
          <w:bCs/>
          <w:sz w:val="28"/>
          <w:szCs w:val="28"/>
          <w:lang w:val="es-MX"/>
        </w:rPr>
        <w:t>RETO:</w:t>
      </w:r>
      <w:r>
        <w:rPr>
          <w:rFonts w:ascii="Bradley Hand ITC" w:hAnsi="Bradley Hand ITC"/>
          <w:b/>
          <w:bCs/>
          <w:sz w:val="28"/>
          <w:szCs w:val="28"/>
          <w:lang w:val="es-MX"/>
        </w:rPr>
        <w:t xml:space="preserve"> “</w:t>
      </w:r>
      <w:r w:rsidR="00502B74">
        <w:rPr>
          <w:rFonts w:ascii="Bradley Hand ITC" w:hAnsi="Bradley Hand ITC"/>
          <w:b/>
          <w:bCs/>
          <w:sz w:val="28"/>
          <w:szCs w:val="28"/>
          <w:lang w:val="es-MX"/>
        </w:rPr>
        <w:t>Las frutas</w:t>
      </w:r>
      <w:r>
        <w:rPr>
          <w:rFonts w:ascii="Bradley Hand ITC" w:hAnsi="Bradley Hand ITC"/>
          <w:b/>
          <w:bCs/>
          <w:sz w:val="28"/>
          <w:szCs w:val="28"/>
          <w:lang w:val="es-MX"/>
        </w:rPr>
        <w:t>”</w:t>
      </w:r>
    </w:p>
    <w:p w14:paraId="320FC7A2" w14:textId="13F985D6" w:rsidR="0021558C" w:rsidRDefault="00077547" w:rsidP="0021558C">
      <w:pPr>
        <w:jc w:val="both"/>
        <w:rPr>
          <w:rFonts w:ascii="Bradley Hand ITC" w:hAnsi="Bradley Hand ITC"/>
          <w:sz w:val="24"/>
          <w:szCs w:val="24"/>
          <w:lang w:val="es-MX"/>
        </w:rPr>
      </w:pPr>
      <w:r>
        <w:rPr>
          <w:rFonts w:ascii="Bradley Hand ITC" w:hAnsi="Bradley Hand ITC"/>
          <w:sz w:val="24"/>
          <w:szCs w:val="24"/>
          <w:lang w:val="es-MX"/>
        </w:rPr>
        <w:t xml:space="preserve"> </w:t>
      </w:r>
      <w:r w:rsidR="00502B74">
        <w:rPr>
          <w:rFonts w:ascii="Bradley Hand ITC" w:hAnsi="Bradley Hand ITC"/>
          <w:sz w:val="24"/>
          <w:szCs w:val="24"/>
          <w:lang w:val="es-MX"/>
        </w:rPr>
        <w:t xml:space="preserve">Se retará a cada familia a participar de este reto que tiene como objetivo fortalecer en las niñas y niños buenos hábitos alimenticios por medio de actividades que fomenten el consumo de frutas. Se invita a los padres de familia a que busquen en la nevera las frutas que tienen allí para su consumo, se las entregaran a las niñas y niños para que las exploren, sientan su aroma, textura y forma, después en familia harán un rico salpicón o ensalada de frutas, lo servirán en la mesa y comerán unidos, este es un buen momento para tomar una fotografía la cual servirá como evidencia del reto cumplido.  </w:t>
      </w:r>
    </w:p>
    <w:p w14:paraId="226A5836" w14:textId="0E1B2C58" w:rsidR="0021558C" w:rsidRDefault="0021558C" w:rsidP="0021558C">
      <w:pPr>
        <w:jc w:val="both"/>
        <w:rPr>
          <w:rFonts w:ascii="Bradley Hand ITC" w:hAnsi="Bradley Hand ITC"/>
          <w:sz w:val="28"/>
          <w:szCs w:val="28"/>
          <w:lang w:val="es-MX"/>
        </w:rPr>
      </w:pPr>
      <w:r w:rsidRPr="00802F62">
        <w:rPr>
          <w:rFonts w:ascii="Bradley Hand ITC" w:hAnsi="Bradley Hand ITC"/>
          <w:b/>
          <w:bCs/>
          <w:sz w:val="28"/>
          <w:szCs w:val="28"/>
          <w:lang w:val="es-MX"/>
        </w:rPr>
        <w:t>MATERIALES:</w:t>
      </w:r>
      <w:r>
        <w:rPr>
          <w:rFonts w:ascii="Bradley Hand ITC" w:hAnsi="Bradley Hand ITC"/>
          <w:b/>
          <w:bCs/>
          <w:sz w:val="28"/>
          <w:szCs w:val="28"/>
          <w:lang w:val="es-MX"/>
        </w:rPr>
        <w:t xml:space="preserve"> </w:t>
      </w:r>
      <w:r w:rsidR="00502B74">
        <w:rPr>
          <w:rFonts w:ascii="Bradley Hand ITC" w:hAnsi="Bradley Hand ITC"/>
          <w:sz w:val="24"/>
          <w:szCs w:val="24"/>
          <w:lang w:val="es-MX"/>
        </w:rPr>
        <w:t>Frutas, cuchillo, tabla de picar, recipiente</w:t>
      </w:r>
      <w:r w:rsidR="00BD4C7E">
        <w:rPr>
          <w:rFonts w:ascii="Bradley Hand ITC" w:hAnsi="Bradley Hand ITC"/>
          <w:sz w:val="24"/>
          <w:szCs w:val="24"/>
          <w:lang w:val="es-MX"/>
        </w:rPr>
        <w:t xml:space="preserve"> y vasos</w:t>
      </w:r>
      <w:r>
        <w:rPr>
          <w:rFonts w:ascii="Bradley Hand ITC" w:hAnsi="Bradley Hand ITC"/>
          <w:sz w:val="28"/>
          <w:szCs w:val="28"/>
          <w:lang w:val="es-MX"/>
        </w:rPr>
        <w:t>.</w:t>
      </w:r>
    </w:p>
    <w:p w14:paraId="64C6D898" w14:textId="77777777" w:rsidR="0021558C" w:rsidRDefault="0021558C" w:rsidP="0024175A">
      <w:pPr>
        <w:jc w:val="both"/>
        <w:rPr>
          <w:rFonts w:ascii="Bradley Hand ITC" w:hAnsi="Bradley Hand ITC"/>
          <w:b/>
          <w:bCs/>
          <w:sz w:val="24"/>
          <w:szCs w:val="24"/>
        </w:rPr>
      </w:pPr>
    </w:p>
    <w:p w14:paraId="1E4B1CAC" w14:textId="77777777" w:rsidR="00CB3D9A" w:rsidRDefault="00CB3D9A" w:rsidP="0024175A">
      <w:pPr>
        <w:jc w:val="both"/>
        <w:rPr>
          <w:rFonts w:ascii="Bradley Hand ITC" w:hAnsi="Bradley Hand ITC"/>
          <w:b/>
          <w:bCs/>
          <w:sz w:val="28"/>
          <w:szCs w:val="28"/>
        </w:rPr>
      </w:pPr>
    </w:p>
    <w:p w14:paraId="4FCC3445" w14:textId="77777777" w:rsidR="00CB3D9A" w:rsidRDefault="00CB3D9A" w:rsidP="0024175A">
      <w:pPr>
        <w:jc w:val="both"/>
        <w:rPr>
          <w:rFonts w:ascii="Bradley Hand ITC" w:hAnsi="Bradley Hand ITC"/>
          <w:b/>
          <w:bCs/>
          <w:sz w:val="28"/>
          <w:szCs w:val="28"/>
        </w:rPr>
      </w:pPr>
    </w:p>
    <w:p w14:paraId="1AAE2BDC" w14:textId="77777777" w:rsidR="00CB3D9A" w:rsidRDefault="00CB3D9A" w:rsidP="0024175A">
      <w:pPr>
        <w:jc w:val="both"/>
        <w:rPr>
          <w:rFonts w:ascii="Bradley Hand ITC" w:hAnsi="Bradley Hand ITC"/>
          <w:b/>
          <w:bCs/>
          <w:sz w:val="28"/>
          <w:szCs w:val="28"/>
        </w:rPr>
      </w:pPr>
    </w:p>
    <w:p w14:paraId="612F0A3B" w14:textId="77777777" w:rsidR="00CB3D9A" w:rsidRDefault="00CB3D9A" w:rsidP="0024175A">
      <w:pPr>
        <w:jc w:val="both"/>
        <w:rPr>
          <w:rFonts w:ascii="Bradley Hand ITC" w:hAnsi="Bradley Hand ITC"/>
          <w:b/>
          <w:bCs/>
          <w:sz w:val="28"/>
          <w:szCs w:val="28"/>
        </w:rPr>
      </w:pPr>
    </w:p>
    <w:p w14:paraId="2C2A2C97" w14:textId="2FF884C9" w:rsidR="00CB3D9A" w:rsidRDefault="00CB3D9A" w:rsidP="0024175A">
      <w:pPr>
        <w:jc w:val="both"/>
        <w:rPr>
          <w:rFonts w:ascii="Bradley Hand ITC" w:hAnsi="Bradley Hand ITC"/>
          <w:b/>
          <w:bCs/>
          <w:sz w:val="28"/>
          <w:szCs w:val="28"/>
        </w:rPr>
      </w:pPr>
    </w:p>
    <w:p w14:paraId="5BE81D0E" w14:textId="703A62D2" w:rsidR="00CB3D9A" w:rsidRDefault="00CB3D9A" w:rsidP="0024175A">
      <w:pPr>
        <w:jc w:val="both"/>
        <w:rPr>
          <w:rFonts w:ascii="Bradley Hand ITC" w:hAnsi="Bradley Hand ITC"/>
          <w:b/>
          <w:bCs/>
          <w:sz w:val="28"/>
          <w:szCs w:val="28"/>
        </w:rPr>
      </w:pPr>
    </w:p>
    <w:p w14:paraId="522659C7" w14:textId="0792F8F8" w:rsidR="00CB3D9A" w:rsidRDefault="000F2CDA" w:rsidP="0024175A">
      <w:pPr>
        <w:jc w:val="both"/>
        <w:rPr>
          <w:rFonts w:ascii="Bradley Hand ITC" w:hAnsi="Bradley Hand ITC"/>
          <w:b/>
          <w:bCs/>
          <w:sz w:val="28"/>
          <w:szCs w:val="28"/>
        </w:rPr>
      </w:pPr>
      <w:r>
        <w:rPr>
          <w:noProof/>
        </w:rPr>
        <w:lastRenderedPageBreak/>
        <w:drawing>
          <wp:anchor distT="0" distB="0" distL="114300" distR="114300" simplePos="0" relativeHeight="251665408" behindDoc="0" locked="0" layoutInCell="1" allowOverlap="1" wp14:anchorId="1AAEE6E8" wp14:editId="2C65FD5D">
            <wp:simplePos x="0" y="0"/>
            <wp:positionH relativeFrom="page">
              <wp:align>left</wp:align>
            </wp:positionH>
            <wp:positionV relativeFrom="paragraph">
              <wp:posOffset>-885825</wp:posOffset>
            </wp:positionV>
            <wp:extent cx="7762875" cy="10039350"/>
            <wp:effectExtent l="0" t="0" r="9525" b="0"/>
            <wp:wrapNone/>
            <wp:docPr id="11" name="Imagen 11" descr="Imagenes de caratulas para niños de primaria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nes de caratulas para niños de primaria - Imagu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2875" cy="10039350"/>
                    </a:xfrm>
                    <a:prstGeom prst="rect">
                      <a:avLst/>
                    </a:prstGeom>
                    <a:noFill/>
                    <a:ln>
                      <a:noFill/>
                    </a:ln>
                  </pic:spPr>
                </pic:pic>
              </a:graphicData>
            </a:graphic>
            <wp14:sizeRelV relativeFrom="margin">
              <wp14:pctHeight>0</wp14:pctHeight>
            </wp14:sizeRelV>
          </wp:anchor>
        </w:drawing>
      </w:r>
    </w:p>
    <w:p w14:paraId="3BB645C3" w14:textId="404941A7" w:rsidR="00CB3D9A" w:rsidRDefault="00CB3D9A" w:rsidP="0024175A">
      <w:pPr>
        <w:jc w:val="both"/>
        <w:rPr>
          <w:rFonts w:ascii="Bradley Hand ITC" w:hAnsi="Bradley Hand ITC"/>
          <w:b/>
          <w:bCs/>
          <w:sz w:val="28"/>
          <w:szCs w:val="28"/>
        </w:rPr>
      </w:pPr>
    </w:p>
    <w:p w14:paraId="3102362E" w14:textId="223FE077" w:rsidR="00EC58ED" w:rsidRDefault="002101EC"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r>
        <w:rPr>
          <w:rFonts w:ascii="Bradley Hand ITC" w:eastAsia="Times New Roman" w:hAnsi="Bradley Hand ITC" w:cs="Arial"/>
          <w:b/>
          <w:bCs/>
          <w:noProof/>
          <w:sz w:val="24"/>
          <w:szCs w:val="24"/>
          <w:lang w:eastAsia="es-CO"/>
        </w:rPr>
        <mc:AlternateContent>
          <mc:Choice Requires="wps">
            <w:drawing>
              <wp:anchor distT="0" distB="0" distL="114300" distR="114300" simplePos="0" relativeHeight="251668480" behindDoc="0" locked="0" layoutInCell="1" allowOverlap="1" wp14:anchorId="3770C056" wp14:editId="3E600B67">
                <wp:simplePos x="0" y="0"/>
                <wp:positionH relativeFrom="column">
                  <wp:posOffset>100965</wp:posOffset>
                </wp:positionH>
                <wp:positionV relativeFrom="paragraph">
                  <wp:posOffset>178435</wp:posOffset>
                </wp:positionV>
                <wp:extent cx="5314950" cy="53435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14950" cy="5343525"/>
                        </a:xfrm>
                        <a:prstGeom prst="rect">
                          <a:avLst/>
                        </a:prstGeom>
                        <a:noFill/>
                        <a:ln w="6350">
                          <a:noFill/>
                        </a:ln>
                      </wps:spPr>
                      <wps:txbx>
                        <w:txbxContent>
                          <w:p w14:paraId="6596CC5E" w14:textId="4FE0C68A" w:rsidR="002101EC" w:rsidRDefault="00FA49CF" w:rsidP="002101EC">
                            <w:pPr>
                              <w:jc w:val="both"/>
                              <w:rPr>
                                <w:rFonts w:ascii="Bradley Hand ITC" w:hAnsi="Bradley Hand ITC"/>
                                <w:b/>
                                <w:bCs/>
                                <w:sz w:val="28"/>
                                <w:szCs w:val="28"/>
                              </w:rPr>
                            </w:pPr>
                            <w:r>
                              <w:rPr>
                                <w:rFonts w:ascii="Bradley Hand ITC" w:hAnsi="Bradley Hand ITC"/>
                                <w:b/>
                                <w:bCs/>
                                <w:sz w:val="28"/>
                                <w:szCs w:val="28"/>
                              </w:rPr>
                              <w:t>L</w:t>
                            </w:r>
                            <w:r w:rsidR="002101EC" w:rsidRPr="0024175A">
                              <w:rPr>
                                <w:rFonts w:ascii="Bradley Hand ITC" w:hAnsi="Bradley Hand ITC"/>
                                <w:b/>
                                <w:bCs/>
                                <w:sz w:val="28"/>
                                <w:szCs w:val="28"/>
                              </w:rPr>
                              <w:t xml:space="preserve">UNES </w:t>
                            </w:r>
                            <w:r w:rsidR="002101EC">
                              <w:rPr>
                                <w:rFonts w:ascii="Bradley Hand ITC" w:hAnsi="Bradley Hand ITC"/>
                                <w:b/>
                                <w:bCs/>
                                <w:sz w:val="28"/>
                                <w:szCs w:val="28"/>
                              </w:rPr>
                              <w:t>11</w:t>
                            </w:r>
                            <w:r w:rsidR="002101EC" w:rsidRPr="0024175A">
                              <w:rPr>
                                <w:rFonts w:ascii="Bradley Hand ITC" w:hAnsi="Bradley Hand ITC"/>
                                <w:b/>
                                <w:bCs/>
                                <w:sz w:val="28"/>
                                <w:szCs w:val="28"/>
                              </w:rPr>
                              <w:t xml:space="preserve"> DE MAYO </w:t>
                            </w:r>
                          </w:p>
                          <w:p w14:paraId="652B3113" w14:textId="77777777" w:rsidR="002101EC" w:rsidRDefault="002101EC" w:rsidP="002101EC">
                            <w:pPr>
                              <w:jc w:val="both"/>
                              <w:rPr>
                                <w:rFonts w:ascii="Bradley Hand ITC" w:hAnsi="Bradley Hand ITC"/>
                                <w:b/>
                                <w:bCs/>
                                <w:sz w:val="28"/>
                                <w:szCs w:val="28"/>
                              </w:rPr>
                            </w:pPr>
                            <w:r>
                              <w:rPr>
                                <w:rFonts w:ascii="Bradley Hand ITC" w:hAnsi="Bradley Hand ITC"/>
                                <w:b/>
                                <w:bCs/>
                                <w:sz w:val="28"/>
                                <w:szCs w:val="28"/>
                              </w:rPr>
                              <w:t>Frutero</w:t>
                            </w:r>
                          </w:p>
                          <w:p w14:paraId="45069A91" w14:textId="21D8ACED" w:rsidR="002101EC" w:rsidRDefault="002101EC" w:rsidP="002101EC">
                            <w:pPr>
                              <w:jc w:val="both"/>
                            </w:pPr>
                            <w:r w:rsidRPr="001D52F9">
                              <w:rPr>
                                <w:rFonts w:ascii="Bradley Hand ITC" w:hAnsi="Bradley Hand ITC"/>
                                <w:sz w:val="24"/>
                                <w:szCs w:val="24"/>
                              </w:rPr>
                              <w:t>Los padres de familia o cuidadores ambientaran o contaran con un espacio dedicado al rincón de las artes o expresión plástica provisto del material necesario para la realización de un frutero con frutas de plastilina. Las niñas y niños jugarán en este rincón llevando a cabo la actividad propuesta que consistirá en modelar frutas de plastilina expresando sus ideas a partir de los materiales, representando la realidad tal y como el niño la conoce y desarrollando su creatividad e imaginación.</w:t>
                            </w:r>
                            <w:r>
                              <w:t xml:space="preserve"> </w:t>
                            </w:r>
                          </w:p>
                          <w:p w14:paraId="106EB85F" w14:textId="02A3D7CD" w:rsidR="00FA49CF" w:rsidRDefault="00FA49CF" w:rsidP="002101EC">
                            <w:pPr>
                              <w:jc w:val="both"/>
                            </w:pPr>
                          </w:p>
                          <w:p w14:paraId="49802B04" w14:textId="77777777" w:rsidR="006358F0" w:rsidRPr="004D4675" w:rsidRDefault="006358F0" w:rsidP="006358F0">
                            <w:pPr>
                              <w:jc w:val="both"/>
                              <w:rPr>
                                <w:rFonts w:ascii="Bradley Hand ITC" w:hAnsi="Bradley Hand ITC"/>
                                <w:b/>
                                <w:bCs/>
                                <w:sz w:val="28"/>
                                <w:szCs w:val="28"/>
                              </w:rPr>
                            </w:pPr>
                            <w:r w:rsidRPr="004D4675">
                              <w:rPr>
                                <w:rFonts w:ascii="Bradley Hand ITC" w:hAnsi="Bradley Hand ITC"/>
                                <w:b/>
                                <w:bCs/>
                                <w:sz w:val="28"/>
                                <w:szCs w:val="28"/>
                              </w:rPr>
                              <w:t xml:space="preserve">MARTES </w:t>
                            </w:r>
                            <w:r>
                              <w:rPr>
                                <w:rFonts w:ascii="Bradley Hand ITC" w:hAnsi="Bradley Hand ITC"/>
                                <w:b/>
                                <w:bCs/>
                                <w:sz w:val="28"/>
                                <w:szCs w:val="28"/>
                              </w:rPr>
                              <w:t>12</w:t>
                            </w:r>
                            <w:r w:rsidRPr="004D4675">
                              <w:rPr>
                                <w:rFonts w:ascii="Bradley Hand ITC" w:hAnsi="Bradley Hand ITC"/>
                                <w:b/>
                                <w:bCs/>
                                <w:sz w:val="28"/>
                                <w:szCs w:val="28"/>
                              </w:rPr>
                              <w:t xml:space="preserve"> </w:t>
                            </w:r>
                            <w:r>
                              <w:rPr>
                                <w:rFonts w:ascii="Bradley Hand ITC" w:hAnsi="Bradley Hand ITC"/>
                                <w:b/>
                                <w:bCs/>
                                <w:sz w:val="28"/>
                                <w:szCs w:val="28"/>
                              </w:rPr>
                              <w:t xml:space="preserve">DE </w:t>
                            </w:r>
                            <w:r w:rsidRPr="004D4675">
                              <w:rPr>
                                <w:rFonts w:ascii="Bradley Hand ITC" w:hAnsi="Bradley Hand ITC"/>
                                <w:b/>
                                <w:bCs/>
                                <w:sz w:val="28"/>
                                <w:szCs w:val="28"/>
                              </w:rPr>
                              <w:t>MAYO</w:t>
                            </w:r>
                          </w:p>
                          <w:p w14:paraId="54FF142A" w14:textId="77777777" w:rsidR="006358F0" w:rsidRPr="004D4675" w:rsidRDefault="006358F0" w:rsidP="006358F0">
                            <w:pPr>
                              <w:jc w:val="both"/>
                              <w:rPr>
                                <w:rFonts w:ascii="Bradley Hand ITC" w:hAnsi="Bradley Hand ITC"/>
                                <w:b/>
                                <w:bCs/>
                                <w:sz w:val="28"/>
                                <w:szCs w:val="28"/>
                              </w:rPr>
                            </w:pPr>
                            <w:r>
                              <w:rPr>
                                <w:rFonts w:ascii="Bradley Hand ITC" w:hAnsi="Bradley Hand ITC"/>
                                <w:b/>
                                <w:bCs/>
                                <w:sz w:val="28"/>
                                <w:szCs w:val="28"/>
                              </w:rPr>
                              <w:t xml:space="preserve">Creando tu propio mar </w:t>
                            </w:r>
                          </w:p>
                          <w:p w14:paraId="58B575AF" w14:textId="77777777" w:rsidR="006358F0" w:rsidRDefault="006358F0" w:rsidP="006358F0">
                            <w:pPr>
                              <w:shd w:val="clear" w:color="auto" w:fill="FFFFFF"/>
                              <w:spacing w:after="150" w:line="240" w:lineRule="auto"/>
                              <w:textAlignment w:val="baseline"/>
                              <w:rPr>
                                <w:rFonts w:ascii="Bradley Hand ITC" w:eastAsia="Times New Roman" w:hAnsi="Bradley Hand ITC" w:cs="Arial"/>
                                <w:sz w:val="24"/>
                                <w:szCs w:val="24"/>
                                <w:lang w:eastAsia="es-CO"/>
                              </w:rPr>
                            </w:pPr>
                            <w:r w:rsidRPr="0021558C">
                              <w:rPr>
                                <w:rFonts w:ascii="Bradley Hand ITC" w:eastAsia="Times New Roman" w:hAnsi="Bradley Hand ITC" w:cs="Times New Roman"/>
                                <w:b/>
                                <w:bCs/>
                                <w:sz w:val="28"/>
                                <w:szCs w:val="28"/>
                                <w:lang w:eastAsia="es-CO"/>
                              </w:rPr>
                              <w:t>MATERIALES:</w:t>
                            </w:r>
                            <w:r w:rsidRPr="0021558C">
                              <w:rPr>
                                <w:rFonts w:ascii="Bradley Hand ITC" w:eastAsia="Times New Roman" w:hAnsi="Bradley Hand ITC" w:cs="Times New Roman"/>
                                <w:sz w:val="24"/>
                                <w:szCs w:val="24"/>
                                <w:lang w:eastAsia="es-CO"/>
                              </w:rPr>
                              <w:t xml:space="preserve"> </w:t>
                            </w:r>
                            <w:r w:rsidRPr="00C53A69">
                              <w:rPr>
                                <w:rFonts w:ascii="Bradley Hand ITC" w:eastAsia="Times New Roman" w:hAnsi="Bradley Hand ITC" w:cs="Arial"/>
                                <w:sz w:val="24"/>
                                <w:szCs w:val="24"/>
                                <w:lang w:eastAsia="es-CO"/>
                              </w:rPr>
                              <w:t>Botella plástica</w:t>
                            </w:r>
                            <w:r>
                              <w:rPr>
                                <w:rFonts w:ascii="Bradley Hand ITC" w:eastAsia="Times New Roman" w:hAnsi="Bradley Hand ITC" w:cs="Arial"/>
                                <w:sz w:val="24"/>
                                <w:szCs w:val="24"/>
                                <w:lang w:eastAsia="es-CO"/>
                              </w:rPr>
                              <w:t>, a</w:t>
                            </w:r>
                            <w:r w:rsidRPr="00C53A69">
                              <w:rPr>
                                <w:rFonts w:ascii="Bradley Hand ITC" w:eastAsia="Times New Roman" w:hAnsi="Bradley Hand ITC" w:cs="Arial"/>
                                <w:sz w:val="24"/>
                                <w:szCs w:val="24"/>
                                <w:lang w:eastAsia="es-CO"/>
                              </w:rPr>
                              <w:t>gua</w:t>
                            </w:r>
                            <w:r>
                              <w:rPr>
                                <w:rFonts w:ascii="Bradley Hand ITC" w:eastAsia="Times New Roman" w:hAnsi="Bradley Hand ITC" w:cs="Arial"/>
                                <w:sz w:val="24"/>
                                <w:szCs w:val="24"/>
                                <w:lang w:eastAsia="es-CO"/>
                              </w:rPr>
                              <w:t xml:space="preserve">, </w:t>
                            </w:r>
                            <w:r w:rsidRPr="00C53A69">
                              <w:rPr>
                                <w:rFonts w:ascii="Bradley Hand ITC" w:eastAsia="Times New Roman" w:hAnsi="Bradley Hand ITC" w:cs="Arial"/>
                                <w:sz w:val="24"/>
                                <w:szCs w:val="24"/>
                                <w:lang w:eastAsia="es-CO"/>
                              </w:rPr>
                              <w:t>aceite vegetal</w:t>
                            </w:r>
                            <w:r>
                              <w:rPr>
                                <w:rFonts w:ascii="Bradley Hand ITC" w:eastAsia="Times New Roman" w:hAnsi="Bradley Hand ITC" w:cs="Arial"/>
                                <w:sz w:val="24"/>
                                <w:szCs w:val="24"/>
                                <w:lang w:eastAsia="es-CO"/>
                              </w:rPr>
                              <w:t xml:space="preserve">, </w:t>
                            </w:r>
                            <w:r w:rsidRPr="00C53A69">
                              <w:rPr>
                                <w:rFonts w:ascii="Bradley Hand ITC" w:eastAsia="Times New Roman" w:hAnsi="Bradley Hand ITC" w:cs="Arial"/>
                                <w:sz w:val="24"/>
                                <w:szCs w:val="24"/>
                                <w:lang w:eastAsia="es-CO"/>
                              </w:rPr>
                              <w:t>colorante azul, que puede ser tinta, acuarela o colorante alimentario</w:t>
                            </w:r>
                            <w:r>
                              <w:rPr>
                                <w:rFonts w:ascii="Bradley Hand ITC" w:eastAsia="Times New Roman" w:hAnsi="Bradley Hand ITC" w:cs="Arial"/>
                                <w:sz w:val="24"/>
                                <w:szCs w:val="24"/>
                                <w:lang w:eastAsia="es-CO"/>
                              </w:rPr>
                              <w:t>.</w:t>
                            </w:r>
                          </w:p>
                          <w:p w14:paraId="4470A007" w14:textId="77777777" w:rsidR="006358F0" w:rsidRPr="00C53A69" w:rsidRDefault="006358F0" w:rsidP="006358F0">
                            <w:pPr>
                              <w:shd w:val="clear" w:color="auto" w:fill="FFFFFF"/>
                              <w:spacing w:after="0" w:line="240" w:lineRule="auto"/>
                              <w:textAlignment w:val="baseline"/>
                              <w:rPr>
                                <w:rFonts w:ascii="Bradley Hand ITC" w:eastAsia="Times New Roman" w:hAnsi="Bradley Hand ITC" w:cs="Arial"/>
                                <w:sz w:val="24"/>
                                <w:szCs w:val="24"/>
                                <w:lang w:eastAsia="es-CO"/>
                              </w:rPr>
                            </w:pPr>
                            <w:r w:rsidRPr="00C53A69">
                              <w:rPr>
                                <w:rFonts w:ascii="Bradley Hand ITC" w:eastAsia="Times New Roman" w:hAnsi="Bradley Hand ITC" w:cs="Arial"/>
                                <w:b/>
                                <w:bCs/>
                                <w:sz w:val="24"/>
                                <w:szCs w:val="24"/>
                                <w:bdr w:val="none" w:sz="0" w:space="0" w:color="auto" w:frame="1"/>
                                <w:lang w:eastAsia="es-CO"/>
                              </w:rPr>
                              <w:t>Instrucciones:</w:t>
                            </w:r>
                          </w:p>
                          <w:p w14:paraId="2FB80423" w14:textId="77777777" w:rsidR="006358F0" w:rsidRPr="00C53A69" w:rsidRDefault="006358F0" w:rsidP="006358F0">
                            <w:pPr>
                              <w:pStyle w:val="Prrafodelista"/>
                              <w:numPr>
                                <w:ilvl w:val="0"/>
                                <w:numId w:val="10"/>
                              </w:numPr>
                              <w:shd w:val="clear" w:color="auto" w:fill="FFFFFF"/>
                              <w:spacing w:after="150" w:line="240" w:lineRule="auto"/>
                              <w:textAlignment w:val="baseline"/>
                              <w:rPr>
                                <w:rFonts w:ascii="Bradley Hand ITC" w:eastAsia="Times New Roman" w:hAnsi="Bradley Hand ITC" w:cs="Arial"/>
                                <w:sz w:val="24"/>
                                <w:szCs w:val="24"/>
                                <w:lang w:eastAsia="es-CO"/>
                              </w:rPr>
                            </w:pPr>
                            <w:r w:rsidRPr="00C53A69">
                              <w:rPr>
                                <w:rFonts w:ascii="Bradley Hand ITC" w:eastAsia="Times New Roman" w:hAnsi="Bradley Hand ITC" w:cs="Arial"/>
                                <w:sz w:val="24"/>
                                <w:szCs w:val="24"/>
                                <w:lang w:eastAsia="es-CO"/>
                              </w:rPr>
                              <w:t>Llena 1/3 de la botella con agua.</w:t>
                            </w:r>
                          </w:p>
                          <w:p w14:paraId="41837327" w14:textId="77777777" w:rsidR="006358F0" w:rsidRPr="00C53A69" w:rsidRDefault="006358F0" w:rsidP="006358F0">
                            <w:pPr>
                              <w:pStyle w:val="Prrafodelista"/>
                              <w:numPr>
                                <w:ilvl w:val="0"/>
                                <w:numId w:val="10"/>
                              </w:numPr>
                              <w:shd w:val="clear" w:color="auto" w:fill="FFFFFF"/>
                              <w:spacing w:after="150" w:line="240" w:lineRule="auto"/>
                              <w:textAlignment w:val="baseline"/>
                              <w:rPr>
                                <w:rFonts w:ascii="Bradley Hand ITC" w:eastAsia="Times New Roman" w:hAnsi="Bradley Hand ITC" w:cs="Arial"/>
                                <w:sz w:val="24"/>
                                <w:szCs w:val="24"/>
                                <w:lang w:eastAsia="es-CO"/>
                              </w:rPr>
                            </w:pPr>
                            <w:r w:rsidRPr="00C53A69">
                              <w:rPr>
                                <w:rFonts w:ascii="Bradley Hand ITC" w:eastAsia="Times New Roman" w:hAnsi="Bradley Hand ITC" w:cs="Arial"/>
                                <w:sz w:val="24"/>
                                <w:szCs w:val="24"/>
                                <w:lang w:eastAsia="es-CO"/>
                              </w:rPr>
                              <w:t>Agrega unas gotas del colorante, colócale la tapa y muévelo bien.</w:t>
                            </w:r>
                          </w:p>
                          <w:p w14:paraId="6AE58119" w14:textId="77777777" w:rsidR="006358F0" w:rsidRPr="00C53A69" w:rsidRDefault="006358F0" w:rsidP="006358F0">
                            <w:pPr>
                              <w:pStyle w:val="Prrafodelista"/>
                              <w:numPr>
                                <w:ilvl w:val="0"/>
                                <w:numId w:val="10"/>
                              </w:numPr>
                              <w:shd w:val="clear" w:color="auto" w:fill="FFFFFF"/>
                              <w:spacing w:after="150" w:line="240" w:lineRule="auto"/>
                              <w:textAlignment w:val="baseline"/>
                              <w:rPr>
                                <w:rFonts w:ascii="Bradley Hand ITC" w:eastAsia="Times New Roman" w:hAnsi="Bradley Hand ITC" w:cs="Arial"/>
                                <w:sz w:val="24"/>
                                <w:szCs w:val="24"/>
                                <w:lang w:eastAsia="es-CO"/>
                              </w:rPr>
                            </w:pPr>
                            <w:r w:rsidRPr="00C53A69">
                              <w:rPr>
                                <w:rFonts w:ascii="Bradley Hand ITC" w:eastAsia="Times New Roman" w:hAnsi="Bradley Hand ITC" w:cs="Arial"/>
                                <w:sz w:val="24"/>
                                <w:szCs w:val="24"/>
                                <w:lang w:eastAsia="es-CO"/>
                              </w:rPr>
                              <w:t>Rellena la botella con el aceite vegetal.</w:t>
                            </w:r>
                          </w:p>
                          <w:p w14:paraId="0196856F" w14:textId="77777777" w:rsidR="006358F0" w:rsidRPr="00C53A69" w:rsidRDefault="006358F0" w:rsidP="006358F0">
                            <w:pPr>
                              <w:pStyle w:val="Prrafodelista"/>
                              <w:numPr>
                                <w:ilvl w:val="0"/>
                                <w:numId w:val="10"/>
                              </w:numPr>
                              <w:shd w:val="clear" w:color="auto" w:fill="FFFFFF"/>
                              <w:spacing w:after="150" w:line="240" w:lineRule="auto"/>
                              <w:textAlignment w:val="baseline"/>
                              <w:rPr>
                                <w:rFonts w:ascii="Bradley Hand ITC" w:eastAsia="Times New Roman" w:hAnsi="Bradley Hand ITC" w:cs="Arial"/>
                                <w:sz w:val="24"/>
                                <w:szCs w:val="24"/>
                                <w:lang w:eastAsia="es-CO"/>
                              </w:rPr>
                            </w:pPr>
                            <w:r w:rsidRPr="00C53A69">
                              <w:rPr>
                                <w:rFonts w:ascii="Bradley Hand ITC" w:eastAsia="Times New Roman" w:hAnsi="Bradley Hand ITC" w:cs="Arial"/>
                                <w:sz w:val="24"/>
                                <w:szCs w:val="24"/>
                                <w:lang w:eastAsia="es-CO"/>
                              </w:rPr>
                              <w:t>Vuelve a colocarle la tapa, agita y mira lo que sucede.</w:t>
                            </w:r>
                          </w:p>
                          <w:p w14:paraId="629A8B4B" w14:textId="77777777" w:rsidR="00FA49CF" w:rsidRPr="001D52F9" w:rsidRDefault="00FA49CF" w:rsidP="002101EC">
                            <w:pPr>
                              <w:jc w:val="both"/>
                              <w:rPr>
                                <w:rFonts w:ascii="Bradley Hand ITC" w:hAnsi="Bradley Hand ITC"/>
                                <w:b/>
                                <w:bCs/>
                                <w:sz w:val="24"/>
                                <w:szCs w:val="24"/>
                              </w:rPr>
                            </w:pPr>
                          </w:p>
                          <w:p w14:paraId="1068DF85" w14:textId="77777777" w:rsidR="002101EC" w:rsidRDefault="002101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0C056" id="_x0000_t202" coordsize="21600,21600" o:spt="202" path="m,l,21600r21600,l21600,xe">
                <v:stroke joinstyle="miter"/>
                <v:path gradientshapeok="t" o:connecttype="rect"/>
              </v:shapetype>
              <v:shape id="Cuadro de texto 2" o:spid="_x0000_s1026" type="#_x0000_t202" style="position:absolute;margin-left:7.95pt;margin-top:14.05pt;width:418.5pt;height:42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" filled="f" stroked="f" strokeweight=".5pt">
                <v:textbox>
                  <w:txbxContent>
                    <w:p w14:paraId="6596CC5E" w14:textId="4FE0C68A" w:rsidR="002101EC" w:rsidRDefault="00FA49CF" w:rsidP="002101EC">
                      <w:pPr>
                        <w:jc w:val="both"/>
                        <w:rPr>
                          <w:rFonts w:ascii="Bradley Hand ITC" w:hAnsi="Bradley Hand ITC"/>
                          <w:b/>
                          <w:bCs/>
                          <w:sz w:val="28"/>
                          <w:szCs w:val="28"/>
                        </w:rPr>
                      </w:pPr>
                      <w:r>
                        <w:rPr>
                          <w:rFonts w:ascii="Bradley Hand ITC" w:hAnsi="Bradley Hand ITC"/>
                          <w:b/>
                          <w:bCs/>
                          <w:sz w:val="28"/>
                          <w:szCs w:val="28"/>
                        </w:rPr>
                        <w:t>L</w:t>
                      </w:r>
                      <w:r w:rsidR="002101EC" w:rsidRPr="0024175A">
                        <w:rPr>
                          <w:rFonts w:ascii="Bradley Hand ITC" w:hAnsi="Bradley Hand ITC"/>
                          <w:b/>
                          <w:bCs/>
                          <w:sz w:val="28"/>
                          <w:szCs w:val="28"/>
                        </w:rPr>
                        <w:t xml:space="preserve">UNES </w:t>
                      </w:r>
                      <w:r w:rsidR="002101EC">
                        <w:rPr>
                          <w:rFonts w:ascii="Bradley Hand ITC" w:hAnsi="Bradley Hand ITC"/>
                          <w:b/>
                          <w:bCs/>
                          <w:sz w:val="28"/>
                          <w:szCs w:val="28"/>
                        </w:rPr>
                        <w:t>11</w:t>
                      </w:r>
                      <w:r w:rsidR="002101EC" w:rsidRPr="0024175A">
                        <w:rPr>
                          <w:rFonts w:ascii="Bradley Hand ITC" w:hAnsi="Bradley Hand ITC"/>
                          <w:b/>
                          <w:bCs/>
                          <w:sz w:val="28"/>
                          <w:szCs w:val="28"/>
                        </w:rPr>
                        <w:t xml:space="preserve"> DE MAYO </w:t>
                      </w:r>
                    </w:p>
                    <w:p w14:paraId="652B3113" w14:textId="77777777" w:rsidR="002101EC" w:rsidRDefault="002101EC" w:rsidP="002101EC">
                      <w:pPr>
                        <w:jc w:val="both"/>
                        <w:rPr>
                          <w:rFonts w:ascii="Bradley Hand ITC" w:hAnsi="Bradley Hand ITC"/>
                          <w:b/>
                          <w:bCs/>
                          <w:sz w:val="28"/>
                          <w:szCs w:val="28"/>
                        </w:rPr>
                      </w:pPr>
                      <w:r>
                        <w:rPr>
                          <w:rFonts w:ascii="Bradley Hand ITC" w:hAnsi="Bradley Hand ITC"/>
                          <w:b/>
                          <w:bCs/>
                          <w:sz w:val="28"/>
                          <w:szCs w:val="28"/>
                        </w:rPr>
                        <w:t>Frutero</w:t>
                      </w:r>
                    </w:p>
                    <w:p w14:paraId="45069A91" w14:textId="21D8ACED" w:rsidR="002101EC" w:rsidRDefault="002101EC" w:rsidP="002101EC">
                      <w:pPr>
                        <w:jc w:val="both"/>
                      </w:pPr>
                      <w:r w:rsidRPr="001D52F9">
                        <w:rPr>
                          <w:rFonts w:ascii="Bradley Hand ITC" w:hAnsi="Bradley Hand ITC"/>
                          <w:sz w:val="24"/>
                          <w:szCs w:val="24"/>
                        </w:rPr>
                        <w:t>Los padres de familia o cuidadores ambientaran o contaran con un espacio dedicado al rincón de las artes o expresión plástica provisto del material necesario para la realización de un frutero con frutas de plastilina. Las niñas y niños jugarán en este rincón llevando a cabo la actividad propuesta que consistirá en modelar frutas de plastilina expresando sus ideas a partir de los materiales, representando la realidad tal y como el niño la conoce y desarrollando su creatividad e imaginación.</w:t>
                      </w:r>
                      <w:r>
                        <w:t xml:space="preserve"> </w:t>
                      </w:r>
                    </w:p>
                    <w:p w14:paraId="106EB85F" w14:textId="02A3D7CD" w:rsidR="00FA49CF" w:rsidRDefault="00FA49CF" w:rsidP="002101EC">
                      <w:pPr>
                        <w:jc w:val="both"/>
                      </w:pPr>
                    </w:p>
                    <w:p w14:paraId="49802B04" w14:textId="77777777" w:rsidR="006358F0" w:rsidRPr="004D4675" w:rsidRDefault="006358F0" w:rsidP="006358F0">
                      <w:pPr>
                        <w:jc w:val="both"/>
                        <w:rPr>
                          <w:rFonts w:ascii="Bradley Hand ITC" w:hAnsi="Bradley Hand ITC"/>
                          <w:b/>
                          <w:bCs/>
                          <w:sz w:val="28"/>
                          <w:szCs w:val="28"/>
                        </w:rPr>
                      </w:pPr>
                      <w:r w:rsidRPr="004D4675">
                        <w:rPr>
                          <w:rFonts w:ascii="Bradley Hand ITC" w:hAnsi="Bradley Hand ITC"/>
                          <w:b/>
                          <w:bCs/>
                          <w:sz w:val="28"/>
                          <w:szCs w:val="28"/>
                        </w:rPr>
                        <w:t xml:space="preserve">MARTES </w:t>
                      </w:r>
                      <w:r>
                        <w:rPr>
                          <w:rFonts w:ascii="Bradley Hand ITC" w:hAnsi="Bradley Hand ITC"/>
                          <w:b/>
                          <w:bCs/>
                          <w:sz w:val="28"/>
                          <w:szCs w:val="28"/>
                        </w:rPr>
                        <w:t>12</w:t>
                      </w:r>
                      <w:r w:rsidRPr="004D4675">
                        <w:rPr>
                          <w:rFonts w:ascii="Bradley Hand ITC" w:hAnsi="Bradley Hand ITC"/>
                          <w:b/>
                          <w:bCs/>
                          <w:sz w:val="28"/>
                          <w:szCs w:val="28"/>
                        </w:rPr>
                        <w:t xml:space="preserve"> </w:t>
                      </w:r>
                      <w:r>
                        <w:rPr>
                          <w:rFonts w:ascii="Bradley Hand ITC" w:hAnsi="Bradley Hand ITC"/>
                          <w:b/>
                          <w:bCs/>
                          <w:sz w:val="28"/>
                          <w:szCs w:val="28"/>
                        </w:rPr>
                        <w:t xml:space="preserve">DE </w:t>
                      </w:r>
                      <w:r w:rsidRPr="004D4675">
                        <w:rPr>
                          <w:rFonts w:ascii="Bradley Hand ITC" w:hAnsi="Bradley Hand ITC"/>
                          <w:b/>
                          <w:bCs/>
                          <w:sz w:val="28"/>
                          <w:szCs w:val="28"/>
                        </w:rPr>
                        <w:t>MAYO</w:t>
                      </w:r>
                    </w:p>
                    <w:p w14:paraId="54FF142A" w14:textId="77777777" w:rsidR="006358F0" w:rsidRPr="004D4675" w:rsidRDefault="006358F0" w:rsidP="006358F0">
                      <w:pPr>
                        <w:jc w:val="both"/>
                        <w:rPr>
                          <w:rFonts w:ascii="Bradley Hand ITC" w:hAnsi="Bradley Hand ITC"/>
                          <w:b/>
                          <w:bCs/>
                          <w:sz w:val="28"/>
                          <w:szCs w:val="28"/>
                        </w:rPr>
                      </w:pPr>
                      <w:r>
                        <w:rPr>
                          <w:rFonts w:ascii="Bradley Hand ITC" w:hAnsi="Bradley Hand ITC"/>
                          <w:b/>
                          <w:bCs/>
                          <w:sz w:val="28"/>
                          <w:szCs w:val="28"/>
                        </w:rPr>
                        <w:t xml:space="preserve">Creando tu propio mar </w:t>
                      </w:r>
                    </w:p>
                    <w:p w14:paraId="58B575AF" w14:textId="77777777" w:rsidR="006358F0" w:rsidRDefault="006358F0" w:rsidP="006358F0">
                      <w:pPr>
                        <w:shd w:val="clear" w:color="auto" w:fill="FFFFFF"/>
                        <w:spacing w:after="150" w:line="240" w:lineRule="auto"/>
                        <w:textAlignment w:val="baseline"/>
                        <w:rPr>
                          <w:rFonts w:ascii="Bradley Hand ITC" w:eastAsia="Times New Roman" w:hAnsi="Bradley Hand ITC" w:cs="Arial"/>
                          <w:sz w:val="24"/>
                          <w:szCs w:val="24"/>
                          <w:lang w:eastAsia="es-CO"/>
                        </w:rPr>
                      </w:pPr>
                      <w:r w:rsidRPr="0021558C">
                        <w:rPr>
                          <w:rFonts w:ascii="Bradley Hand ITC" w:eastAsia="Times New Roman" w:hAnsi="Bradley Hand ITC" w:cs="Times New Roman"/>
                          <w:b/>
                          <w:bCs/>
                          <w:sz w:val="28"/>
                          <w:szCs w:val="28"/>
                          <w:lang w:eastAsia="es-CO"/>
                        </w:rPr>
                        <w:t>MATERIALES:</w:t>
                      </w:r>
                      <w:r w:rsidRPr="0021558C">
                        <w:rPr>
                          <w:rFonts w:ascii="Bradley Hand ITC" w:eastAsia="Times New Roman" w:hAnsi="Bradley Hand ITC" w:cs="Times New Roman"/>
                          <w:sz w:val="24"/>
                          <w:szCs w:val="24"/>
                          <w:lang w:eastAsia="es-CO"/>
                        </w:rPr>
                        <w:t xml:space="preserve"> </w:t>
                      </w:r>
                      <w:r w:rsidRPr="00C53A69">
                        <w:rPr>
                          <w:rFonts w:ascii="Bradley Hand ITC" w:eastAsia="Times New Roman" w:hAnsi="Bradley Hand ITC" w:cs="Arial"/>
                          <w:sz w:val="24"/>
                          <w:szCs w:val="24"/>
                          <w:lang w:eastAsia="es-CO"/>
                        </w:rPr>
                        <w:t>Botella plástica</w:t>
                      </w:r>
                      <w:r>
                        <w:rPr>
                          <w:rFonts w:ascii="Bradley Hand ITC" w:eastAsia="Times New Roman" w:hAnsi="Bradley Hand ITC" w:cs="Arial"/>
                          <w:sz w:val="24"/>
                          <w:szCs w:val="24"/>
                          <w:lang w:eastAsia="es-CO"/>
                        </w:rPr>
                        <w:t>, a</w:t>
                      </w:r>
                      <w:r w:rsidRPr="00C53A69">
                        <w:rPr>
                          <w:rFonts w:ascii="Bradley Hand ITC" w:eastAsia="Times New Roman" w:hAnsi="Bradley Hand ITC" w:cs="Arial"/>
                          <w:sz w:val="24"/>
                          <w:szCs w:val="24"/>
                          <w:lang w:eastAsia="es-CO"/>
                        </w:rPr>
                        <w:t>gua</w:t>
                      </w:r>
                      <w:r>
                        <w:rPr>
                          <w:rFonts w:ascii="Bradley Hand ITC" w:eastAsia="Times New Roman" w:hAnsi="Bradley Hand ITC" w:cs="Arial"/>
                          <w:sz w:val="24"/>
                          <w:szCs w:val="24"/>
                          <w:lang w:eastAsia="es-CO"/>
                        </w:rPr>
                        <w:t xml:space="preserve">, </w:t>
                      </w:r>
                      <w:r w:rsidRPr="00C53A69">
                        <w:rPr>
                          <w:rFonts w:ascii="Bradley Hand ITC" w:eastAsia="Times New Roman" w:hAnsi="Bradley Hand ITC" w:cs="Arial"/>
                          <w:sz w:val="24"/>
                          <w:szCs w:val="24"/>
                          <w:lang w:eastAsia="es-CO"/>
                        </w:rPr>
                        <w:t>aceite vegetal</w:t>
                      </w:r>
                      <w:r>
                        <w:rPr>
                          <w:rFonts w:ascii="Bradley Hand ITC" w:eastAsia="Times New Roman" w:hAnsi="Bradley Hand ITC" w:cs="Arial"/>
                          <w:sz w:val="24"/>
                          <w:szCs w:val="24"/>
                          <w:lang w:eastAsia="es-CO"/>
                        </w:rPr>
                        <w:t xml:space="preserve">, </w:t>
                      </w:r>
                      <w:r w:rsidRPr="00C53A69">
                        <w:rPr>
                          <w:rFonts w:ascii="Bradley Hand ITC" w:eastAsia="Times New Roman" w:hAnsi="Bradley Hand ITC" w:cs="Arial"/>
                          <w:sz w:val="24"/>
                          <w:szCs w:val="24"/>
                          <w:lang w:eastAsia="es-CO"/>
                        </w:rPr>
                        <w:t>colorante azul, que puede ser tinta, acuarela o colorante alimentario</w:t>
                      </w:r>
                      <w:r>
                        <w:rPr>
                          <w:rFonts w:ascii="Bradley Hand ITC" w:eastAsia="Times New Roman" w:hAnsi="Bradley Hand ITC" w:cs="Arial"/>
                          <w:sz w:val="24"/>
                          <w:szCs w:val="24"/>
                          <w:lang w:eastAsia="es-CO"/>
                        </w:rPr>
                        <w:t>.</w:t>
                      </w:r>
                    </w:p>
                    <w:p w14:paraId="4470A007" w14:textId="77777777" w:rsidR="006358F0" w:rsidRPr="00C53A69" w:rsidRDefault="006358F0" w:rsidP="006358F0">
                      <w:pPr>
                        <w:shd w:val="clear" w:color="auto" w:fill="FFFFFF"/>
                        <w:spacing w:after="0" w:line="240" w:lineRule="auto"/>
                        <w:textAlignment w:val="baseline"/>
                        <w:rPr>
                          <w:rFonts w:ascii="Bradley Hand ITC" w:eastAsia="Times New Roman" w:hAnsi="Bradley Hand ITC" w:cs="Arial"/>
                          <w:sz w:val="24"/>
                          <w:szCs w:val="24"/>
                          <w:lang w:eastAsia="es-CO"/>
                        </w:rPr>
                      </w:pPr>
                      <w:r w:rsidRPr="00C53A69">
                        <w:rPr>
                          <w:rFonts w:ascii="Bradley Hand ITC" w:eastAsia="Times New Roman" w:hAnsi="Bradley Hand ITC" w:cs="Arial"/>
                          <w:b/>
                          <w:bCs/>
                          <w:sz w:val="24"/>
                          <w:szCs w:val="24"/>
                          <w:bdr w:val="none" w:sz="0" w:space="0" w:color="auto" w:frame="1"/>
                          <w:lang w:eastAsia="es-CO"/>
                        </w:rPr>
                        <w:t>Instrucciones:</w:t>
                      </w:r>
                    </w:p>
                    <w:p w14:paraId="2FB80423" w14:textId="77777777" w:rsidR="006358F0" w:rsidRPr="00C53A69" w:rsidRDefault="006358F0" w:rsidP="006358F0">
                      <w:pPr>
                        <w:pStyle w:val="Prrafodelista"/>
                        <w:numPr>
                          <w:ilvl w:val="0"/>
                          <w:numId w:val="10"/>
                        </w:numPr>
                        <w:shd w:val="clear" w:color="auto" w:fill="FFFFFF"/>
                        <w:spacing w:after="150" w:line="240" w:lineRule="auto"/>
                        <w:textAlignment w:val="baseline"/>
                        <w:rPr>
                          <w:rFonts w:ascii="Bradley Hand ITC" w:eastAsia="Times New Roman" w:hAnsi="Bradley Hand ITC" w:cs="Arial"/>
                          <w:sz w:val="24"/>
                          <w:szCs w:val="24"/>
                          <w:lang w:eastAsia="es-CO"/>
                        </w:rPr>
                      </w:pPr>
                      <w:r w:rsidRPr="00C53A69">
                        <w:rPr>
                          <w:rFonts w:ascii="Bradley Hand ITC" w:eastAsia="Times New Roman" w:hAnsi="Bradley Hand ITC" w:cs="Arial"/>
                          <w:sz w:val="24"/>
                          <w:szCs w:val="24"/>
                          <w:lang w:eastAsia="es-CO"/>
                        </w:rPr>
                        <w:t>Llena 1/3 de la botella con agua.</w:t>
                      </w:r>
                    </w:p>
                    <w:p w14:paraId="41837327" w14:textId="77777777" w:rsidR="006358F0" w:rsidRPr="00C53A69" w:rsidRDefault="006358F0" w:rsidP="006358F0">
                      <w:pPr>
                        <w:pStyle w:val="Prrafodelista"/>
                        <w:numPr>
                          <w:ilvl w:val="0"/>
                          <w:numId w:val="10"/>
                        </w:numPr>
                        <w:shd w:val="clear" w:color="auto" w:fill="FFFFFF"/>
                        <w:spacing w:after="150" w:line="240" w:lineRule="auto"/>
                        <w:textAlignment w:val="baseline"/>
                        <w:rPr>
                          <w:rFonts w:ascii="Bradley Hand ITC" w:eastAsia="Times New Roman" w:hAnsi="Bradley Hand ITC" w:cs="Arial"/>
                          <w:sz w:val="24"/>
                          <w:szCs w:val="24"/>
                          <w:lang w:eastAsia="es-CO"/>
                        </w:rPr>
                      </w:pPr>
                      <w:r w:rsidRPr="00C53A69">
                        <w:rPr>
                          <w:rFonts w:ascii="Bradley Hand ITC" w:eastAsia="Times New Roman" w:hAnsi="Bradley Hand ITC" w:cs="Arial"/>
                          <w:sz w:val="24"/>
                          <w:szCs w:val="24"/>
                          <w:lang w:eastAsia="es-CO"/>
                        </w:rPr>
                        <w:t>Agrega unas gotas del colorante, colócale la tapa y muévelo bien.</w:t>
                      </w:r>
                    </w:p>
                    <w:p w14:paraId="6AE58119" w14:textId="77777777" w:rsidR="006358F0" w:rsidRPr="00C53A69" w:rsidRDefault="006358F0" w:rsidP="006358F0">
                      <w:pPr>
                        <w:pStyle w:val="Prrafodelista"/>
                        <w:numPr>
                          <w:ilvl w:val="0"/>
                          <w:numId w:val="10"/>
                        </w:numPr>
                        <w:shd w:val="clear" w:color="auto" w:fill="FFFFFF"/>
                        <w:spacing w:after="150" w:line="240" w:lineRule="auto"/>
                        <w:textAlignment w:val="baseline"/>
                        <w:rPr>
                          <w:rFonts w:ascii="Bradley Hand ITC" w:eastAsia="Times New Roman" w:hAnsi="Bradley Hand ITC" w:cs="Arial"/>
                          <w:sz w:val="24"/>
                          <w:szCs w:val="24"/>
                          <w:lang w:eastAsia="es-CO"/>
                        </w:rPr>
                      </w:pPr>
                      <w:r w:rsidRPr="00C53A69">
                        <w:rPr>
                          <w:rFonts w:ascii="Bradley Hand ITC" w:eastAsia="Times New Roman" w:hAnsi="Bradley Hand ITC" w:cs="Arial"/>
                          <w:sz w:val="24"/>
                          <w:szCs w:val="24"/>
                          <w:lang w:eastAsia="es-CO"/>
                        </w:rPr>
                        <w:t>Rellena la botella con el aceite vegetal.</w:t>
                      </w:r>
                    </w:p>
                    <w:p w14:paraId="0196856F" w14:textId="77777777" w:rsidR="006358F0" w:rsidRPr="00C53A69" w:rsidRDefault="006358F0" w:rsidP="006358F0">
                      <w:pPr>
                        <w:pStyle w:val="Prrafodelista"/>
                        <w:numPr>
                          <w:ilvl w:val="0"/>
                          <w:numId w:val="10"/>
                        </w:numPr>
                        <w:shd w:val="clear" w:color="auto" w:fill="FFFFFF"/>
                        <w:spacing w:after="150" w:line="240" w:lineRule="auto"/>
                        <w:textAlignment w:val="baseline"/>
                        <w:rPr>
                          <w:rFonts w:ascii="Bradley Hand ITC" w:eastAsia="Times New Roman" w:hAnsi="Bradley Hand ITC" w:cs="Arial"/>
                          <w:sz w:val="24"/>
                          <w:szCs w:val="24"/>
                          <w:lang w:eastAsia="es-CO"/>
                        </w:rPr>
                      </w:pPr>
                      <w:r w:rsidRPr="00C53A69">
                        <w:rPr>
                          <w:rFonts w:ascii="Bradley Hand ITC" w:eastAsia="Times New Roman" w:hAnsi="Bradley Hand ITC" w:cs="Arial"/>
                          <w:sz w:val="24"/>
                          <w:szCs w:val="24"/>
                          <w:lang w:eastAsia="es-CO"/>
                        </w:rPr>
                        <w:t>Vuelve a colocarle la tapa, agita y mira lo que sucede.</w:t>
                      </w:r>
                    </w:p>
                    <w:p w14:paraId="629A8B4B" w14:textId="77777777" w:rsidR="00FA49CF" w:rsidRPr="001D52F9" w:rsidRDefault="00FA49CF" w:rsidP="002101EC">
                      <w:pPr>
                        <w:jc w:val="both"/>
                        <w:rPr>
                          <w:rFonts w:ascii="Bradley Hand ITC" w:hAnsi="Bradley Hand ITC"/>
                          <w:b/>
                          <w:bCs/>
                          <w:sz w:val="24"/>
                          <w:szCs w:val="24"/>
                        </w:rPr>
                      </w:pPr>
                    </w:p>
                    <w:p w14:paraId="1068DF85" w14:textId="77777777" w:rsidR="002101EC" w:rsidRDefault="002101EC"/>
                  </w:txbxContent>
                </v:textbox>
              </v:shape>
            </w:pict>
          </mc:Fallback>
        </mc:AlternateContent>
      </w:r>
    </w:p>
    <w:p w14:paraId="43C959AA" w14:textId="77777777" w:rsidR="00EC58ED" w:rsidRDefault="00EC58E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70785861" w14:textId="77777777" w:rsidR="00EC58ED" w:rsidRDefault="00EC58E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57D015E8" w14:textId="77777777" w:rsidR="00EC58ED" w:rsidRDefault="00EC58E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4A2374E4" w14:textId="77777777" w:rsidR="00EC58ED" w:rsidRDefault="00EC58E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6324E71D" w14:textId="77777777" w:rsidR="00EC58ED" w:rsidRDefault="00EC58E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6D985A0D" w14:textId="77777777" w:rsidR="00EC58ED" w:rsidRDefault="00EC58E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551C43F3" w14:textId="77777777" w:rsidR="00EC58ED" w:rsidRDefault="00EC58E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7A99B55A" w14:textId="77777777" w:rsidR="00EC58ED" w:rsidRDefault="00EC58E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22BCD7D7"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41393E13"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7EAA6692"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0076614F"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368D979A"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5334D6E1"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67D6925D"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4EF81BC7"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201321D2"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77A8E579"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136325EC"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247C4051"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46C12B52"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6B222BD8"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1F2EEF04"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5CBC1212"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56496FBA"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4E0CB1E4"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2C20772A"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2CD8E7E8"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3A2C6FAA"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73F8D019"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58B82034"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793D3698"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73430A04"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6492B33A"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791ECEEE"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3EC8C655"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7ECE80EB"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28483604" w14:textId="77777777" w:rsidR="00D41B7D" w:rsidRDefault="00D41B7D"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264FF66E" w14:textId="35D4E160" w:rsidR="00D41B7D" w:rsidRDefault="000F2CDA"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r>
        <w:rPr>
          <w:noProof/>
        </w:rPr>
        <w:lastRenderedPageBreak/>
        <w:drawing>
          <wp:anchor distT="0" distB="0" distL="114300" distR="114300" simplePos="0" relativeHeight="251674624" behindDoc="0" locked="0" layoutInCell="1" allowOverlap="1" wp14:anchorId="210ADFB7" wp14:editId="0254ADD2">
            <wp:simplePos x="0" y="0"/>
            <wp:positionH relativeFrom="page">
              <wp:align>right</wp:align>
            </wp:positionH>
            <wp:positionV relativeFrom="page">
              <wp:align>bottom</wp:align>
            </wp:positionV>
            <wp:extent cx="7734300" cy="10020300"/>
            <wp:effectExtent l="0" t="0" r="0" b="0"/>
            <wp:wrapNone/>
            <wp:docPr id="15" name="Imagen 15" descr="Imagenes de caratulas para niños de primaria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es de caratulas para niños de primaria - Imagu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34300" cy="1002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E8D05E" w14:textId="30347633" w:rsidR="00D41B7D" w:rsidRDefault="000F2CDA"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r>
        <w:rPr>
          <w:rFonts w:ascii="Bradley Hand ITC" w:eastAsia="Times New Roman" w:hAnsi="Bradley Hand ITC" w:cs="Times New Roman"/>
          <w:noProof/>
          <w:sz w:val="24"/>
          <w:szCs w:val="24"/>
          <w:lang w:eastAsia="es-CO"/>
        </w:rPr>
        <mc:AlternateContent>
          <mc:Choice Requires="wps">
            <w:drawing>
              <wp:anchor distT="0" distB="0" distL="114300" distR="114300" simplePos="0" relativeHeight="251671552" behindDoc="0" locked="0" layoutInCell="1" allowOverlap="1" wp14:anchorId="1CCBFC1B" wp14:editId="16FD9893">
                <wp:simplePos x="0" y="0"/>
                <wp:positionH relativeFrom="column">
                  <wp:posOffset>300990</wp:posOffset>
                </wp:positionH>
                <wp:positionV relativeFrom="paragraph">
                  <wp:posOffset>5715</wp:posOffset>
                </wp:positionV>
                <wp:extent cx="5334000" cy="490537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5334000" cy="4905375"/>
                        </a:xfrm>
                        <a:prstGeom prst="rect">
                          <a:avLst/>
                        </a:prstGeom>
                        <a:noFill/>
                        <a:ln w="6350">
                          <a:noFill/>
                        </a:ln>
                      </wps:spPr>
                      <wps:txbx>
                        <w:txbxContent>
                          <w:p w14:paraId="4FD76815" w14:textId="77777777" w:rsidR="007F24FC" w:rsidRDefault="007F24FC" w:rsidP="00990161">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6FB951B0" w14:textId="77777777" w:rsidR="00990161" w:rsidRDefault="009901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CBFC1B" id="Cuadro de texto 5" o:spid="_x0000_s1027" type="#_x0000_t202" style="position:absolute;margin-left:23.7pt;margin-top:.45pt;width:420pt;height:38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" filled="f" stroked="f" strokeweight=".5pt">
                <v:textbox>
                  <w:txbxContent>
                    <w:p w14:paraId="4FD76815" w14:textId="77777777" w:rsidR="007F24FC" w:rsidRDefault="007F24FC" w:rsidP="00990161">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6FB951B0" w14:textId="77777777" w:rsidR="00990161" w:rsidRDefault="00990161"/>
                  </w:txbxContent>
                </v:textbox>
              </v:shape>
            </w:pict>
          </mc:Fallback>
        </mc:AlternateContent>
      </w:r>
    </w:p>
    <w:p w14:paraId="63CAC7E5" w14:textId="5A668487" w:rsidR="00D41B7D" w:rsidRDefault="000F2CDA" w:rsidP="00C53A69">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r>
        <w:rPr>
          <w:rFonts w:ascii="Bradley Hand ITC" w:eastAsia="Times New Roman" w:hAnsi="Bradley Hand ITC" w:cs="Arial"/>
          <w:b/>
          <w:bCs/>
          <w:noProof/>
          <w:sz w:val="24"/>
          <w:szCs w:val="24"/>
          <w:lang w:eastAsia="es-CO"/>
        </w:rPr>
        <mc:AlternateContent>
          <mc:Choice Requires="wps">
            <w:drawing>
              <wp:anchor distT="0" distB="0" distL="114300" distR="114300" simplePos="0" relativeHeight="251679744" behindDoc="0" locked="0" layoutInCell="1" allowOverlap="1" wp14:anchorId="29F705F6" wp14:editId="0D430751">
                <wp:simplePos x="0" y="0"/>
                <wp:positionH relativeFrom="column">
                  <wp:posOffset>91440</wp:posOffset>
                </wp:positionH>
                <wp:positionV relativeFrom="paragraph">
                  <wp:posOffset>15240</wp:posOffset>
                </wp:positionV>
                <wp:extent cx="5400675" cy="44005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400675" cy="4400550"/>
                        </a:xfrm>
                        <a:prstGeom prst="rect">
                          <a:avLst/>
                        </a:prstGeom>
                        <a:noFill/>
                        <a:ln w="6350">
                          <a:noFill/>
                        </a:ln>
                      </wps:spPr>
                      <wps:txbx>
                        <w:txbxContent>
                          <w:p w14:paraId="03C324E1" w14:textId="77777777" w:rsidR="000F2CDA" w:rsidRPr="00C53A69" w:rsidRDefault="000F2CDA" w:rsidP="000F2CDA">
                            <w:pPr>
                              <w:shd w:val="clear" w:color="auto" w:fill="FFFFFF"/>
                              <w:spacing w:after="0" w:line="240" w:lineRule="auto"/>
                              <w:textAlignment w:val="baseline"/>
                              <w:rPr>
                                <w:rFonts w:ascii="Bradley Hand ITC" w:eastAsia="Times New Roman" w:hAnsi="Bradley Hand ITC" w:cs="Arial"/>
                                <w:sz w:val="24"/>
                                <w:szCs w:val="24"/>
                                <w:lang w:eastAsia="es-CO"/>
                              </w:rPr>
                            </w:pPr>
                            <w:r w:rsidRPr="00C53A69">
                              <w:rPr>
                                <w:rFonts w:ascii="Bradley Hand ITC" w:eastAsia="Times New Roman" w:hAnsi="Bradley Hand ITC" w:cs="Arial"/>
                                <w:b/>
                                <w:bCs/>
                                <w:sz w:val="24"/>
                                <w:szCs w:val="24"/>
                                <w:bdr w:val="none" w:sz="0" w:space="0" w:color="auto" w:frame="1"/>
                                <w:lang w:eastAsia="es-CO"/>
                              </w:rPr>
                              <w:t>Explicación:</w:t>
                            </w:r>
                          </w:p>
                          <w:p w14:paraId="706A8F79" w14:textId="77777777" w:rsidR="000F2CDA" w:rsidRDefault="000F2CDA" w:rsidP="000F2CDA">
                            <w:pPr>
                              <w:shd w:val="clear" w:color="auto" w:fill="FFFFFF"/>
                              <w:spacing w:after="375" w:line="240" w:lineRule="auto"/>
                              <w:textAlignment w:val="baseline"/>
                              <w:rPr>
                                <w:rFonts w:ascii="Bradley Hand ITC" w:eastAsia="Times New Roman" w:hAnsi="Bradley Hand ITC" w:cs="Arial"/>
                                <w:sz w:val="24"/>
                                <w:szCs w:val="24"/>
                                <w:lang w:eastAsia="es-CO"/>
                              </w:rPr>
                            </w:pPr>
                            <w:r w:rsidRPr="00C53A69">
                              <w:rPr>
                                <w:rFonts w:ascii="Bradley Hand ITC" w:eastAsia="Times New Roman" w:hAnsi="Bradley Hand ITC" w:cs="Arial"/>
                                <w:sz w:val="24"/>
                                <w:szCs w:val="24"/>
                                <w:lang w:eastAsia="es-CO"/>
                              </w:rPr>
                              <w:t>El agua y el aceite nunca se mezclan. Lo que sucede es que el aceite tiene una densidad mayor que el agua por lo que flota en la superficie ya que sus moléculas no pueden mezclarse con las moléculas de agua. Esto explica el efecto curioso de este experimento en el que puede verse diferentes tonalidades de azul, como en el mar, burbujas y hasta pequeñas “olas” que se forman dentro de la botella y que le aporta un matiz mucho más realista al experimento.</w:t>
                            </w:r>
                          </w:p>
                          <w:p w14:paraId="430EF697" w14:textId="77777777" w:rsidR="000F2CDA" w:rsidRDefault="000F2CDA" w:rsidP="000F2CDA">
                            <w:pPr>
                              <w:shd w:val="clear" w:color="auto" w:fill="FFFFFF"/>
                              <w:spacing w:after="375" w:line="240" w:lineRule="auto"/>
                              <w:textAlignment w:val="baseline"/>
                              <w:rPr>
                                <w:rFonts w:ascii="Bradley Hand ITC" w:eastAsia="Times New Roman" w:hAnsi="Bradley Hand ITC" w:cs="Arial"/>
                                <w:sz w:val="24"/>
                                <w:szCs w:val="24"/>
                                <w:lang w:eastAsia="es-CO"/>
                              </w:rPr>
                            </w:pPr>
                          </w:p>
                          <w:p w14:paraId="3016CC68" w14:textId="77777777" w:rsidR="000F2CDA" w:rsidRPr="00990161" w:rsidRDefault="000F2CDA" w:rsidP="000F2CDA">
                            <w:pPr>
                              <w:shd w:val="clear" w:color="auto" w:fill="FFFFFF"/>
                              <w:spacing w:after="375" w:line="240" w:lineRule="auto"/>
                              <w:textAlignment w:val="baseline"/>
                              <w:rPr>
                                <w:rFonts w:ascii="Bradley Hand ITC" w:eastAsia="Times New Roman" w:hAnsi="Bradley Hand ITC" w:cs="Arial"/>
                                <w:sz w:val="24"/>
                                <w:szCs w:val="24"/>
                                <w:lang w:eastAsia="es-CO"/>
                              </w:rPr>
                            </w:pPr>
                            <w:r w:rsidRPr="0024175A">
                              <w:rPr>
                                <w:rFonts w:ascii="Bradley Hand ITC" w:eastAsia="Times New Roman" w:hAnsi="Bradley Hand ITC" w:cs="Times New Roman"/>
                                <w:b/>
                                <w:bCs/>
                                <w:sz w:val="28"/>
                                <w:szCs w:val="28"/>
                                <w:lang w:eastAsia="es-CO"/>
                              </w:rPr>
                              <w:t xml:space="preserve">MIERCOLES </w:t>
                            </w:r>
                            <w:r>
                              <w:rPr>
                                <w:rFonts w:ascii="Bradley Hand ITC" w:eastAsia="Times New Roman" w:hAnsi="Bradley Hand ITC" w:cs="Times New Roman"/>
                                <w:b/>
                                <w:bCs/>
                                <w:sz w:val="28"/>
                                <w:szCs w:val="28"/>
                                <w:lang w:eastAsia="es-CO"/>
                              </w:rPr>
                              <w:t>13</w:t>
                            </w:r>
                            <w:r w:rsidRPr="0024175A">
                              <w:rPr>
                                <w:rFonts w:ascii="Bradley Hand ITC" w:eastAsia="Times New Roman" w:hAnsi="Bradley Hand ITC" w:cs="Times New Roman"/>
                                <w:b/>
                                <w:bCs/>
                                <w:sz w:val="28"/>
                                <w:szCs w:val="28"/>
                                <w:lang w:eastAsia="es-CO"/>
                              </w:rPr>
                              <w:t xml:space="preserve"> DE MAYO</w:t>
                            </w:r>
                          </w:p>
                          <w:p w14:paraId="75AC8B8B" w14:textId="77777777" w:rsidR="000F2CDA" w:rsidRDefault="000F2CDA" w:rsidP="000F2CDA">
                            <w:pPr>
                              <w:shd w:val="clear" w:color="auto" w:fill="FFFFFF"/>
                              <w:spacing w:after="225" w:line="240" w:lineRule="auto"/>
                              <w:jc w:val="both"/>
                              <w:rPr>
                                <w:rFonts w:ascii="Bradley Hand ITC" w:eastAsia="Times New Roman" w:hAnsi="Bradley Hand ITC" w:cs="Times New Roman"/>
                                <w:b/>
                                <w:bCs/>
                                <w:sz w:val="28"/>
                                <w:szCs w:val="28"/>
                                <w:lang w:eastAsia="es-CO"/>
                              </w:rPr>
                            </w:pPr>
                            <w:r>
                              <w:rPr>
                                <w:rFonts w:ascii="Bradley Hand ITC" w:eastAsia="Times New Roman" w:hAnsi="Bradley Hand ITC" w:cs="Times New Roman"/>
                                <w:b/>
                                <w:bCs/>
                                <w:sz w:val="28"/>
                                <w:szCs w:val="28"/>
                                <w:lang w:eastAsia="es-CO"/>
                              </w:rPr>
                              <w:t>Lavado de manos en niñas y niños</w:t>
                            </w:r>
                          </w:p>
                          <w:p w14:paraId="7772448F" w14:textId="77777777" w:rsidR="000F2CDA" w:rsidRDefault="000F2CDA" w:rsidP="000F2CDA">
                            <w:pPr>
                              <w:shd w:val="clear" w:color="auto" w:fill="FFFFFF"/>
                              <w:spacing w:after="225" w:line="240" w:lineRule="auto"/>
                              <w:jc w:val="both"/>
                              <w:rPr>
                                <w:rFonts w:ascii="Bradley Hand ITC" w:eastAsia="Times New Roman" w:hAnsi="Bradley Hand ITC" w:cs="Times New Roman"/>
                                <w:sz w:val="24"/>
                                <w:szCs w:val="24"/>
                                <w:lang w:eastAsia="es-CO"/>
                              </w:rPr>
                            </w:pPr>
                            <w:r w:rsidRPr="00CF3008">
                              <w:rPr>
                                <w:rFonts w:ascii="Bradley Hand ITC" w:eastAsia="Times New Roman" w:hAnsi="Bradley Hand ITC" w:cs="Times New Roman"/>
                                <w:sz w:val="24"/>
                                <w:szCs w:val="24"/>
                                <w:lang w:eastAsia="es-CO"/>
                              </w:rPr>
                              <w:t>Convertir</w:t>
                            </w:r>
                            <w:r>
                              <w:rPr>
                                <w:rFonts w:ascii="Bradley Hand ITC" w:eastAsia="Times New Roman" w:hAnsi="Bradley Hand ITC" w:cs="Times New Roman"/>
                                <w:sz w:val="24"/>
                                <w:szCs w:val="24"/>
                                <w:lang w:eastAsia="es-CO"/>
                              </w:rPr>
                              <w:t xml:space="preserve"> en una rutina el acto de lavarse las manos antes de comer o de manipular alimentos y por supuesto, después de acudir al baño, es la mejor manera de inculcar a las niñas y niños un </w:t>
                            </w:r>
                            <w:proofErr w:type="spellStart"/>
                            <w:r>
                              <w:rPr>
                                <w:rFonts w:ascii="Bradley Hand ITC" w:eastAsia="Times New Roman" w:hAnsi="Bradley Hand ITC" w:cs="Times New Roman"/>
                                <w:sz w:val="24"/>
                                <w:szCs w:val="24"/>
                                <w:lang w:eastAsia="es-CO"/>
                              </w:rPr>
                              <w:t>habito</w:t>
                            </w:r>
                            <w:proofErr w:type="spellEnd"/>
                            <w:r>
                              <w:rPr>
                                <w:rFonts w:ascii="Bradley Hand ITC" w:eastAsia="Times New Roman" w:hAnsi="Bradley Hand ITC" w:cs="Times New Roman"/>
                                <w:sz w:val="24"/>
                                <w:szCs w:val="24"/>
                                <w:lang w:eastAsia="es-CO"/>
                              </w:rPr>
                              <w:t xml:space="preserve"> de higiene que les protegerá durante toda su vida. La mejor manera de enseñar a lavarse correctamente las manos es realizar esta acción junto a un adulto.</w:t>
                            </w:r>
                          </w:p>
                          <w:p w14:paraId="75BD25E5" w14:textId="77777777" w:rsidR="000F2CDA" w:rsidRDefault="000F2CDA" w:rsidP="000F2CDA">
                            <w:pPr>
                              <w:shd w:val="clear" w:color="auto" w:fill="FFFFFF"/>
                              <w:spacing w:after="225" w:line="240" w:lineRule="auto"/>
                              <w:jc w:val="both"/>
                              <w:rPr>
                                <w:rFonts w:ascii="Bradley Hand ITC" w:eastAsia="Times New Roman" w:hAnsi="Bradley Hand ITC" w:cs="Times New Roman"/>
                                <w:sz w:val="24"/>
                                <w:szCs w:val="24"/>
                                <w:lang w:eastAsia="es-CO"/>
                              </w:rPr>
                            </w:pPr>
                            <w:r>
                              <w:rPr>
                                <w:rFonts w:ascii="Bradley Hand ITC" w:eastAsia="Times New Roman" w:hAnsi="Bradley Hand ITC" w:cs="Times New Roman"/>
                                <w:sz w:val="24"/>
                                <w:szCs w:val="24"/>
                                <w:lang w:eastAsia="es-CO"/>
                              </w:rPr>
                              <w:t xml:space="preserve"> Tomar evidencia fotográfica donde se vea la niña o niño acompañado de un adulto responsable realizando el lavado de las manos.</w:t>
                            </w:r>
                          </w:p>
                          <w:p w14:paraId="1096C01C" w14:textId="77777777" w:rsidR="000F2CDA" w:rsidRDefault="000F2C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F705F6" id="Cuadro de texto 1" o:spid="_x0000_s1028" type="#_x0000_t202" style="position:absolute;margin-left:7.2pt;margin-top:1.2pt;width:425.25pt;height:34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" filled="f" stroked="f" strokeweight=".5pt">
                <v:textbox>
                  <w:txbxContent>
                    <w:p w14:paraId="03C324E1" w14:textId="77777777" w:rsidR="000F2CDA" w:rsidRPr="00C53A69" w:rsidRDefault="000F2CDA" w:rsidP="000F2CDA">
                      <w:pPr>
                        <w:shd w:val="clear" w:color="auto" w:fill="FFFFFF"/>
                        <w:spacing w:after="0" w:line="240" w:lineRule="auto"/>
                        <w:textAlignment w:val="baseline"/>
                        <w:rPr>
                          <w:rFonts w:ascii="Bradley Hand ITC" w:eastAsia="Times New Roman" w:hAnsi="Bradley Hand ITC" w:cs="Arial"/>
                          <w:sz w:val="24"/>
                          <w:szCs w:val="24"/>
                          <w:lang w:eastAsia="es-CO"/>
                        </w:rPr>
                      </w:pPr>
                      <w:r w:rsidRPr="00C53A69">
                        <w:rPr>
                          <w:rFonts w:ascii="Bradley Hand ITC" w:eastAsia="Times New Roman" w:hAnsi="Bradley Hand ITC" w:cs="Arial"/>
                          <w:b/>
                          <w:bCs/>
                          <w:sz w:val="24"/>
                          <w:szCs w:val="24"/>
                          <w:bdr w:val="none" w:sz="0" w:space="0" w:color="auto" w:frame="1"/>
                          <w:lang w:eastAsia="es-CO"/>
                        </w:rPr>
                        <w:t>Explicación:</w:t>
                      </w:r>
                    </w:p>
                    <w:p w14:paraId="706A8F79" w14:textId="77777777" w:rsidR="000F2CDA" w:rsidRDefault="000F2CDA" w:rsidP="000F2CDA">
                      <w:pPr>
                        <w:shd w:val="clear" w:color="auto" w:fill="FFFFFF"/>
                        <w:spacing w:after="375" w:line="240" w:lineRule="auto"/>
                        <w:textAlignment w:val="baseline"/>
                        <w:rPr>
                          <w:rFonts w:ascii="Bradley Hand ITC" w:eastAsia="Times New Roman" w:hAnsi="Bradley Hand ITC" w:cs="Arial"/>
                          <w:sz w:val="24"/>
                          <w:szCs w:val="24"/>
                          <w:lang w:eastAsia="es-CO"/>
                        </w:rPr>
                      </w:pPr>
                      <w:r w:rsidRPr="00C53A69">
                        <w:rPr>
                          <w:rFonts w:ascii="Bradley Hand ITC" w:eastAsia="Times New Roman" w:hAnsi="Bradley Hand ITC" w:cs="Arial"/>
                          <w:sz w:val="24"/>
                          <w:szCs w:val="24"/>
                          <w:lang w:eastAsia="es-CO"/>
                        </w:rPr>
                        <w:t>El agua y el aceite nunca se mezclan. Lo que sucede es que el aceite tiene una densidad mayor que el agua por lo que flota en la superficie ya que sus moléculas no pueden mezclarse con las moléculas de agua. Esto explica el efecto curioso de este experimento en el que puede verse diferentes tonalidades de azul, como en el mar, burbujas y hasta pequeñas “olas” que se forman dentro de la botella y que le aporta un matiz mucho más realista al experimento.</w:t>
                      </w:r>
                    </w:p>
                    <w:p w14:paraId="430EF697" w14:textId="77777777" w:rsidR="000F2CDA" w:rsidRDefault="000F2CDA" w:rsidP="000F2CDA">
                      <w:pPr>
                        <w:shd w:val="clear" w:color="auto" w:fill="FFFFFF"/>
                        <w:spacing w:after="375" w:line="240" w:lineRule="auto"/>
                        <w:textAlignment w:val="baseline"/>
                        <w:rPr>
                          <w:rFonts w:ascii="Bradley Hand ITC" w:eastAsia="Times New Roman" w:hAnsi="Bradley Hand ITC" w:cs="Arial"/>
                          <w:sz w:val="24"/>
                          <w:szCs w:val="24"/>
                          <w:lang w:eastAsia="es-CO"/>
                        </w:rPr>
                      </w:pPr>
                    </w:p>
                    <w:p w14:paraId="3016CC68" w14:textId="77777777" w:rsidR="000F2CDA" w:rsidRPr="00990161" w:rsidRDefault="000F2CDA" w:rsidP="000F2CDA">
                      <w:pPr>
                        <w:shd w:val="clear" w:color="auto" w:fill="FFFFFF"/>
                        <w:spacing w:after="375" w:line="240" w:lineRule="auto"/>
                        <w:textAlignment w:val="baseline"/>
                        <w:rPr>
                          <w:rFonts w:ascii="Bradley Hand ITC" w:eastAsia="Times New Roman" w:hAnsi="Bradley Hand ITC" w:cs="Arial"/>
                          <w:sz w:val="24"/>
                          <w:szCs w:val="24"/>
                          <w:lang w:eastAsia="es-CO"/>
                        </w:rPr>
                      </w:pPr>
                      <w:r w:rsidRPr="0024175A">
                        <w:rPr>
                          <w:rFonts w:ascii="Bradley Hand ITC" w:eastAsia="Times New Roman" w:hAnsi="Bradley Hand ITC" w:cs="Times New Roman"/>
                          <w:b/>
                          <w:bCs/>
                          <w:sz w:val="28"/>
                          <w:szCs w:val="28"/>
                          <w:lang w:eastAsia="es-CO"/>
                        </w:rPr>
                        <w:t xml:space="preserve">MIERCOLES </w:t>
                      </w:r>
                      <w:r>
                        <w:rPr>
                          <w:rFonts w:ascii="Bradley Hand ITC" w:eastAsia="Times New Roman" w:hAnsi="Bradley Hand ITC" w:cs="Times New Roman"/>
                          <w:b/>
                          <w:bCs/>
                          <w:sz w:val="28"/>
                          <w:szCs w:val="28"/>
                          <w:lang w:eastAsia="es-CO"/>
                        </w:rPr>
                        <w:t>13</w:t>
                      </w:r>
                      <w:r w:rsidRPr="0024175A">
                        <w:rPr>
                          <w:rFonts w:ascii="Bradley Hand ITC" w:eastAsia="Times New Roman" w:hAnsi="Bradley Hand ITC" w:cs="Times New Roman"/>
                          <w:b/>
                          <w:bCs/>
                          <w:sz w:val="28"/>
                          <w:szCs w:val="28"/>
                          <w:lang w:eastAsia="es-CO"/>
                        </w:rPr>
                        <w:t xml:space="preserve"> DE MAYO</w:t>
                      </w:r>
                    </w:p>
                    <w:p w14:paraId="75AC8B8B" w14:textId="77777777" w:rsidR="000F2CDA" w:rsidRDefault="000F2CDA" w:rsidP="000F2CDA">
                      <w:pPr>
                        <w:shd w:val="clear" w:color="auto" w:fill="FFFFFF"/>
                        <w:spacing w:after="225" w:line="240" w:lineRule="auto"/>
                        <w:jc w:val="both"/>
                        <w:rPr>
                          <w:rFonts w:ascii="Bradley Hand ITC" w:eastAsia="Times New Roman" w:hAnsi="Bradley Hand ITC" w:cs="Times New Roman"/>
                          <w:b/>
                          <w:bCs/>
                          <w:sz w:val="28"/>
                          <w:szCs w:val="28"/>
                          <w:lang w:eastAsia="es-CO"/>
                        </w:rPr>
                      </w:pPr>
                      <w:r>
                        <w:rPr>
                          <w:rFonts w:ascii="Bradley Hand ITC" w:eastAsia="Times New Roman" w:hAnsi="Bradley Hand ITC" w:cs="Times New Roman"/>
                          <w:b/>
                          <w:bCs/>
                          <w:sz w:val="28"/>
                          <w:szCs w:val="28"/>
                          <w:lang w:eastAsia="es-CO"/>
                        </w:rPr>
                        <w:t>Lavado de manos en niñas y niños</w:t>
                      </w:r>
                    </w:p>
                    <w:p w14:paraId="7772448F" w14:textId="77777777" w:rsidR="000F2CDA" w:rsidRDefault="000F2CDA" w:rsidP="000F2CDA">
                      <w:pPr>
                        <w:shd w:val="clear" w:color="auto" w:fill="FFFFFF"/>
                        <w:spacing w:after="225" w:line="240" w:lineRule="auto"/>
                        <w:jc w:val="both"/>
                        <w:rPr>
                          <w:rFonts w:ascii="Bradley Hand ITC" w:eastAsia="Times New Roman" w:hAnsi="Bradley Hand ITC" w:cs="Times New Roman"/>
                          <w:sz w:val="24"/>
                          <w:szCs w:val="24"/>
                          <w:lang w:eastAsia="es-CO"/>
                        </w:rPr>
                      </w:pPr>
                      <w:r w:rsidRPr="00CF3008">
                        <w:rPr>
                          <w:rFonts w:ascii="Bradley Hand ITC" w:eastAsia="Times New Roman" w:hAnsi="Bradley Hand ITC" w:cs="Times New Roman"/>
                          <w:sz w:val="24"/>
                          <w:szCs w:val="24"/>
                          <w:lang w:eastAsia="es-CO"/>
                        </w:rPr>
                        <w:t>Convertir</w:t>
                      </w:r>
                      <w:r>
                        <w:rPr>
                          <w:rFonts w:ascii="Bradley Hand ITC" w:eastAsia="Times New Roman" w:hAnsi="Bradley Hand ITC" w:cs="Times New Roman"/>
                          <w:sz w:val="24"/>
                          <w:szCs w:val="24"/>
                          <w:lang w:eastAsia="es-CO"/>
                        </w:rPr>
                        <w:t xml:space="preserve"> en una rutina el acto de lavarse las manos antes de comer o de manipular alimentos y por supuesto, después de acudir al baño, es la mejor manera de inculcar a las niñas y niños un </w:t>
                      </w:r>
                      <w:proofErr w:type="spellStart"/>
                      <w:r>
                        <w:rPr>
                          <w:rFonts w:ascii="Bradley Hand ITC" w:eastAsia="Times New Roman" w:hAnsi="Bradley Hand ITC" w:cs="Times New Roman"/>
                          <w:sz w:val="24"/>
                          <w:szCs w:val="24"/>
                          <w:lang w:eastAsia="es-CO"/>
                        </w:rPr>
                        <w:t>habito</w:t>
                      </w:r>
                      <w:proofErr w:type="spellEnd"/>
                      <w:r>
                        <w:rPr>
                          <w:rFonts w:ascii="Bradley Hand ITC" w:eastAsia="Times New Roman" w:hAnsi="Bradley Hand ITC" w:cs="Times New Roman"/>
                          <w:sz w:val="24"/>
                          <w:szCs w:val="24"/>
                          <w:lang w:eastAsia="es-CO"/>
                        </w:rPr>
                        <w:t xml:space="preserve"> de higiene que les protegerá durante toda su vida. La mejor manera de enseñar a lavarse correctamente las manos es realizar esta acción junto a un adulto.</w:t>
                      </w:r>
                    </w:p>
                    <w:p w14:paraId="75BD25E5" w14:textId="77777777" w:rsidR="000F2CDA" w:rsidRDefault="000F2CDA" w:rsidP="000F2CDA">
                      <w:pPr>
                        <w:shd w:val="clear" w:color="auto" w:fill="FFFFFF"/>
                        <w:spacing w:after="225" w:line="240" w:lineRule="auto"/>
                        <w:jc w:val="both"/>
                        <w:rPr>
                          <w:rFonts w:ascii="Bradley Hand ITC" w:eastAsia="Times New Roman" w:hAnsi="Bradley Hand ITC" w:cs="Times New Roman"/>
                          <w:sz w:val="24"/>
                          <w:szCs w:val="24"/>
                          <w:lang w:eastAsia="es-CO"/>
                        </w:rPr>
                      </w:pPr>
                      <w:r>
                        <w:rPr>
                          <w:rFonts w:ascii="Bradley Hand ITC" w:eastAsia="Times New Roman" w:hAnsi="Bradley Hand ITC" w:cs="Times New Roman"/>
                          <w:sz w:val="24"/>
                          <w:szCs w:val="24"/>
                          <w:lang w:eastAsia="es-CO"/>
                        </w:rPr>
                        <w:t xml:space="preserve"> Tomar evidencia fotográfica donde se vea la niña o niño acompañado de un adulto responsable realizando el lavado de las manos.</w:t>
                      </w:r>
                    </w:p>
                    <w:p w14:paraId="1096C01C" w14:textId="77777777" w:rsidR="000F2CDA" w:rsidRDefault="000F2CDA"/>
                  </w:txbxContent>
                </v:textbox>
              </v:shape>
            </w:pict>
          </mc:Fallback>
        </mc:AlternateContent>
      </w:r>
    </w:p>
    <w:p w14:paraId="39F6E7A5" w14:textId="22B5213D" w:rsidR="00CF3008" w:rsidRPr="00CF3008" w:rsidRDefault="00CF3008" w:rsidP="004D4675">
      <w:pPr>
        <w:shd w:val="clear" w:color="auto" w:fill="FFFFFF"/>
        <w:spacing w:after="225" w:line="240" w:lineRule="auto"/>
        <w:jc w:val="both"/>
        <w:rPr>
          <w:rFonts w:ascii="Bradley Hand ITC" w:eastAsia="Times New Roman" w:hAnsi="Bradley Hand ITC" w:cs="Times New Roman"/>
          <w:sz w:val="24"/>
          <w:szCs w:val="24"/>
          <w:lang w:eastAsia="es-CO"/>
        </w:rPr>
      </w:pPr>
    </w:p>
    <w:p w14:paraId="11579119" w14:textId="2F6F8D82" w:rsidR="00FA49CF" w:rsidRDefault="00FA49CF" w:rsidP="00FA49CF">
      <w:pPr>
        <w:jc w:val="both"/>
        <w:rPr>
          <w:rFonts w:ascii="Bradley Hand ITC" w:hAnsi="Bradley Hand ITC"/>
          <w:b/>
          <w:bCs/>
          <w:sz w:val="28"/>
          <w:szCs w:val="28"/>
        </w:rPr>
      </w:pPr>
    </w:p>
    <w:p w14:paraId="55736FFF" w14:textId="3093C68A" w:rsidR="00FA49CF" w:rsidRDefault="00FA49CF" w:rsidP="00FA49CF">
      <w:pPr>
        <w:jc w:val="both"/>
        <w:rPr>
          <w:rFonts w:ascii="Bradley Hand ITC" w:hAnsi="Bradley Hand ITC"/>
          <w:b/>
          <w:bCs/>
          <w:sz w:val="28"/>
          <w:szCs w:val="28"/>
        </w:rPr>
      </w:pPr>
    </w:p>
    <w:p w14:paraId="359DAE98" w14:textId="2EDF878E" w:rsidR="00FA49CF" w:rsidRDefault="00FA49CF" w:rsidP="00FA49CF">
      <w:pPr>
        <w:jc w:val="both"/>
        <w:rPr>
          <w:rFonts w:ascii="Bradley Hand ITC" w:hAnsi="Bradley Hand ITC"/>
          <w:b/>
          <w:bCs/>
          <w:sz w:val="28"/>
          <w:szCs w:val="28"/>
        </w:rPr>
      </w:pPr>
    </w:p>
    <w:p w14:paraId="11CBD2EC" w14:textId="3A208970" w:rsidR="00FA49CF" w:rsidRDefault="00FA49CF" w:rsidP="00FA49CF">
      <w:pPr>
        <w:jc w:val="both"/>
        <w:rPr>
          <w:rFonts w:ascii="Bradley Hand ITC" w:hAnsi="Bradley Hand ITC"/>
          <w:b/>
          <w:bCs/>
          <w:sz w:val="28"/>
          <w:szCs w:val="28"/>
        </w:rPr>
      </w:pPr>
    </w:p>
    <w:p w14:paraId="084101FB" w14:textId="0316F5D9" w:rsidR="00ED1EFA" w:rsidRPr="001D52F9" w:rsidRDefault="00ED1EFA" w:rsidP="00FA49CF">
      <w:pPr>
        <w:jc w:val="both"/>
        <w:rPr>
          <w:rFonts w:ascii="Bradley Hand ITC" w:hAnsi="Bradley Hand ITC"/>
          <w:b/>
          <w:bCs/>
          <w:sz w:val="24"/>
          <w:szCs w:val="24"/>
        </w:rPr>
      </w:pPr>
      <w:r>
        <w:t xml:space="preserve"> </w:t>
      </w:r>
    </w:p>
    <w:p w14:paraId="40F5C09E" w14:textId="2B2A95CB" w:rsidR="00ED1EFA" w:rsidRDefault="00ED1EFA" w:rsidP="00ED1EFA">
      <w:pPr>
        <w:jc w:val="both"/>
        <w:rPr>
          <w:rFonts w:ascii="Bradley Hand ITC" w:hAnsi="Bradley Hand ITC"/>
          <w:sz w:val="24"/>
          <w:szCs w:val="24"/>
        </w:rPr>
      </w:pPr>
    </w:p>
    <w:p w14:paraId="6BECF852" w14:textId="28928207" w:rsidR="00ED1EFA" w:rsidRPr="00C53A69" w:rsidRDefault="00ED1EFA" w:rsidP="00FA49CF">
      <w:pPr>
        <w:jc w:val="both"/>
        <w:rPr>
          <w:rFonts w:ascii="Bradley Hand ITC" w:eastAsia="Times New Roman" w:hAnsi="Bradley Hand ITC" w:cs="Arial"/>
          <w:sz w:val="24"/>
          <w:szCs w:val="24"/>
          <w:lang w:eastAsia="es-CO"/>
        </w:rPr>
      </w:pPr>
      <w:r w:rsidRPr="004D4675">
        <w:rPr>
          <w:rFonts w:ascii="Bradley Hand ITC" w:hAnsi="Bradley Hand ITC"/>
          <w:b/>
          <w:bCs/>
          <w:sz w:val="28"/>
          <w:szCs w:val="28"/>
        </w:rPr>
        <w:t xml:space="preserve"> </w:t>
      </w:r>
    </w:p>
    <w:p w14:paraId="7CFF4690" w14:textId="067F06C4" w:rsidR="00ED1EFA" w:rsidRDefault="00ED1EFA" w:rsidP="00ED1EFA">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68430E5A" w14:textId="6CBC89A4" w:rsidR="00ED1EFA" w:rsidRDefault="00ED1EFA" w:rsidP="00ED1EFA">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6F8A7F44" w14:textId="32FF717E" w:rsidR="00ED1EFA" w:rsidRDefault="00ED1EFA" w:rsidP="00ED1EFA">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2F41351C" w14:textId="1E1CE71A" w:rsidR="00ED1EFA" w:rsidRDefault="00ED1EFA" w:rsidP="00ED1EFA">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739F521A" w14:textId="6744FBB6" w:rsidR="00ED1EFA" w:rsidRDefault="00ED1EFA" w:rsidP="00ED1EFA">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421DB4F8" w14:textId="0A7140F0" w:rsidR="00ED1EFA" w:rsidRDefault="00ED1EFA" w:rsidP="00ED1EFA">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08B45BF3" w14:textId="434051B2" w:rsidR="00ED1EFA" w:rsidRDefault="00ED1EFA" w:rsidP="00ED1EFA">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0A382231" w14:textId="08D7042C" w:rsidR="00ED1EFA" w:rsidRDefault="00ED1EFA" w:rsidP="00ED1EFA">
      <w:pPr>
        <w:shd w:val="clear" w:color="auto" w:fill="FFFFFF"/>
        <w:spacing w:after="0" w:line="240" w:lineRule="auto"/>
        <w:textAlignment w:val="baseline"/>
        <w:rPr>
          <w:rFonts w:ascii="Bradley Hand ITC" w:eastAsia="Times New Roman" w:hAnsi="Bradley Hand ITC" w:cs="Arial"/>
          <w:b/>
          <w:bCs/>
          <w:sz w:val="24"/>
          <w:szCs w:val="24"/>
          <w:bdr w:val="none" w:sz="0" w:space="0" w:color="auto" w:frame="1"/>
          <w:lang w:eastAsia="es-CO"/>
        </w:rPr>
      </w:pPr>
    </w:p>
    <w:p w14:paraId="0B4E00E3" w14:textId="42B888AF" w:rsidR="00ED1EFA" w:rsidRDefault="00ED1EFA"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6FF79873" w14:textId="6A6B6528" w:rsidR="00990161" w:rsidRDefault="00990161"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0F6FADBD" w14:textId="5F8F125C" w:rsidR="00990161" w:rsidRDefault="00990161"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34F46B80" w14:textId="7424618C" w:rsidR="00990161" w:rsidRDefault="00990161"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0F950BA8" w14:textId="06219695" w:rsidR="00990161" w:rsidRDefault="00990161"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11782DB4" w14:textId="616871AA" w:rsidR="00990161" w:rsidRDefault="00990161"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60A27C96" w14:textId="0251B59A" w:rsidR="00990161" w:rsidRDefault="00990161"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0EF0C9C5" w14:textId="77777777" w:rsidR="00990161" w:rsidRDefault="00990161"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34621CC4" w14:textId="77777777" w:rsidR="00990161" w:rsidRDefault="00990161"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2D2B3B3C" w14:textId="77777777" w:rsidR="00990161" w:rsidRDefault="00990161"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16704D89" w14:textId="451F3D0B" w:rsidR="00990161" w:rsidRDefault="000F2CDA"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r>
        <w:rPr>
          <w:noProof/>
        </w:rPr>
        <w:lastRenderedPageBreak/>
        <w:drawing>
          <wp:anchor distT="0" distB="0" distL="114300" distR="114300" simplePos="0" relativeHeight="251664384" behindDoc="0" locked="0" layoutInCell="1" allowOverlap="1" wp14:anchorId="59CE6435" wp14:editId="5A75B92B">
            <wp:simplePos x="0" y="0"/>
            <wp:positionH relativeFrom="margin">
              <wp:align>center</wp:align>
            </wp:positionH>
            <wp:positionV relativeFrom="page">
              <wp:posOffset>95250</wp:posOffset>
            </wp:positionV>
            <wp:extent cx="7734300" cy="10020300"/>
            <wp:effectExtent l="0" t="0" r="0" b="0"/>
            <wp:wrapNone/>
            <wp:docPr id="13" name="Imagen 13" descr="Imagenes de caratulas para niños de primaria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es de caratulas para niños de primaria - Imagu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34300" cy="10020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31A8BE9C" wp14:editId="4694D6DE">
                <wp:simplePos x="0" y="0"/>
                <wp:positionH relativeFrom="margin">
                  <wp:posOffset>-22860</wp:posOffset>
                </wp:positionH>
                <wp:positionV relativeFrom="paragraph">
                  <wp:posOffset>376555</wp:posOffset>
                </wp:positionV>
                <wp:extent cx="5629275" cy="601027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5629275" cy="6010275"/>
                        </a:xfrm>
                        <a:prstGeom prst="rect">
                          <a:avLst/>
                        </a:prstGeom>
                        <a:noFill/>
                        <a:ln w="6350">
                          <a:noFill/>
                        </a:ln>
                      </wps:spPr>
                      <wps:txbx>
                        <w:txbxContent>
                          <w:p w14:paraId="2F63FFB2" w14:textId="77777777" w:rsidR="006E72E3" w:rsidRDefault="006E7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A8BE9C" id="Cuadro de texto 10" o:spid="_x0000_s1029" type="#_x0000_t202" style="position:absolute;left:0;text-align:left;margin-left:-1.8pt;margin-top:29.65pt;width:443.25pt;height:473.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" filled="f" stroked="f" strokeweight=".5pt">
                <v:textbox>
                  <w:txbxContent>
                    <w:p w14:paraId="2F63FFB2" w14:textId="77777777" w:rsidR="006E72E3" w:rsidRDefault="006E72E3"/>
                  </w:txbxContent>
                </v:textbox>
                <w10:wrap anchorx="margin"/>
              </v:shape>
            </w:pict>
          </mc:Fallback>
        </mc:AlternateContent>
      </w:r>
    </w:p>
    <w:p w14:paraId="61F843A4" w14:textId="1A839607" w:rsidR="00990161" w:rsidRDefault="000F2CDA"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r>
        <w:rPr>
          <w:rFonts w:ascii="Bradley Hand ITC" w:eastAsia="Times New Roman" w:hAnsi="Bradley Hand ITC" w:cs="Times New Roman"/>
          <w:b/>
          <w:bCs/>
          <w:noProof/>
          <w:sz w:val="28"/>
          <w:szCs w:val="28"/>
          <w:lang w:eastAsia="es-CO"/>
        </w:rPr>
        <mc:AlternateContent>
          <mc:Choice Requires="wps">
            <w:drawing>
              <wp:anchor distT="0" distB="0" distL="114300" distR="114300" simplePos="0" relativeHeight="251675648" behindDoc="0" locked="0" layoutInCell="1" allowOverlap="1" wp14:anchorId="1A8CE6B9" wp14:editId="3E4AFE0C">
                <wp:simplePos x="0" y="0"/>
                <wp:positionH relativeFrom="column">
                  <wp:posOffset>43815</wp:posOffset>
                </wp:positionH>
                <wp:positionV relativeFrom="paragraph">
                  <wp:posOffset>12065</wp:posOffset>
                </wp:positionV>
                <wp:extent cx="5476875" cy="554355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5476875" cy="5543550"/>
                        </a:xfrm>
                        <a:prstGeom prst="rect">
                          <a:avLst/>
                        </a:prstGeom>
                        <a:noFill/>
                        <a:ln w="6350">
                          <a:noFill/>
                        </a:ln>
                      </wps:spPr>
                      <wps:txbx>
                        <w:txbxContent>
                          <w:p w14:paraId="0660A2CA" w14:textId="77777777" w:rsidR="00671153" w:rsidRDefault="00671153" w:rsidP="00671153">
                            <w:pPr>
                              <w:shd w:val="clear" w:color="auto" w:fill="FFFFFF"/>
                              <w:spacing w:after="225" w:line="240" w:lineRule="auto"/>
                              <w:jc w:val="both"/>
                              <w:rPr>
                                <w:rFonts w:ascii="Bradley Hand ITC" w:eastAsia="Times New Roman" w:hAnsi="Bradley Hand ITC" w:cs="Times New Roman"/>
                                <w:b/>
                                <w:bCs/>
                                <w:sz w:val="28"/>
                                <w:szCs w:val="28"/>
                                <w:lang w:eastAsia="es-CO"/>
                              </w:rPr>
                            </w:pPr>
                            <w:r w:rsidRPr="00DB1618">
                              <w:rPr>
                                <w:rFonts w:ascii="Bradley Hand ITC" w:eastAsia="Times New Roman" w:hAnsi="Bradley Hand ITC" w:cs="Times New Roman"/>
                                <w:b/>
                                <w:bCs/>
                                <w:sz w:val="28"/>
                                <w:szCs w:val="28"/>
                                <w:lang w:eastAsia="es-CO"/>
                              </w:rPr>
                              <w:t xml:space="preserve">JUEVES </w:t>
                            </w:r>
                            <w:r>
                              <w:rPr>
                                <w:rFonts w:ascii="Bradley Hand ITC" w:eastAsia="Times New Roman" w:hAnsi="Bradley Hand ITC" w:cs="Times New Roman"/>
                                <w:b/>
                                <w:bCs/>
                                <w:sz w:val="28"/>
                                <w:szCs w:val="28"/>
                                <w:lang w:eastAsia="es-CO"/>
                              </w:rPr>
                              <w:t>14</w:t>
                            </w:r>
                            <w:r w:rsidRPr="00DB1618">
                              <w:rPr>
                                <w:rFonts w:ascii="Bradley Hand ITC" w:eastAsia="Times New Roman" w:hAnsi="Bradley Hand ITC" w:cs="Times New Roman"/>
                                <w:b/>
                                <w:bCs/>
                                <w:sz w:val="28"/>
                                <w:szCs w:val="28"/>
                                <w:lang w:eastAsia="es-CO"/>
                              </w:rPr>
                              <w:t xml:space="preserve"> DE MAYO  </w:t>
                            </w:r>
                          </w:p>
                          <w:p w14:paraId="4451D03C" w14:textId="77777777" w:rsidR="00671153" w:rsidRDefault="00671153" w:rsidP="00671153">
                            <w:pPr>
                              <w:shd w:val="clear" w:color="auto" w:fill="FFFFFF"/>
                              <w:spacing w:after="225" w:line="240" w:lineRule="auto"/>
                              <w:jc w:val="both"/>
                              <w:rPr>
                                <w:rFonts w:ascii="Bradley Hand ITC" w:eastAsia="Times New Roman" w:hAnsi="Bradley Hand ITC" w:cs="Times New Roman"/>
                                <w:b/>
                                <w:bCs/>
                                <w:sz w:val="28"/>
                                <w:szCs w:val="28"/>
                                <w:lang w:eastAsia="es-CO"/>
                              </w:rPr>
                            </w:pPr>
                            <w:r>
                              <w:rPr>
                                <w:rFonts w:ascii="Bradley Hand ITC" w:eastAsia="Times New Roman" w:hAnsi="Bradley Hand ITC" w:cs="Times New Roman"/>
                                <w:b/>
                                <w:bCs/>
                                <w:sz w:val="28"/>
                                <w:szCs w:val="28"/>
                                <w:lang w:eastAsia="es-CO"/>
                              </w:rPr>
                              <w:t xml:space="preserve">Canción de las frutas </w:t>
                            </w:r>
                          </w:p>
                          <w:p w14:paraId="11AE7820" w14:textId="77777777" w:rsidR="00671153" w:rsidRDefault="000F2CDA" w:rsidP="00671153">
                            <w:pPr>
                              <w:shd w:val="clear" w:color="auto" w:fill="FFFFFF"/>
                              <w:spacing w:after="225" w:line="240" w:lineRule="auto"/>
                              <w:jc w:val="both"/>
                            </w:pPr>
                            <w:hyperlink r:id="rId6" w:history="1">
                              <w:r w:rsidR="00671153">
                                <w:rPr>
                                  <w:rStyle w:val="Hipervnculo"/>
                                </w:rPr>
                                <w:t>https://www.youtube.com/watch?v=N9TTN5smxcs</w:t>
                              </w:r>
                            </w:hyperlink>
                          </w:p>
                          <w:p w14:paraId="6D430D6F" w14:textId="77777777" w:rsidR="00671153" w:rsidRPr="009F2940" w:rsidRDefault="00671153" w:rsidP="00671153">
                            <w:pPr>
                              <w:shd w:val="clear" w:color="auto" w:fill="FFFFFF"/>
                              <w:spacing w:after="225" w:line="240" w:lineRule="auto"/>
                              <w:jc w:val="both"/>
                              <w:rPr>
                                <w:rFonts w:ascii="Bradley Hand ITC" w:hAnsi="Bradley Hand ITC"/>
                                <w:sz w:val="24"/>
                                <w:szCs w:val="24"/>
                              </w:rPr>
                            </w:pPr>
                            <w:r w:rsidRPr="009F2940">
                              <w:rPr>
                                <w:rFonts w:ascii="Bradley Hand ITC" w:hAnsi="Bradley Hand ITC"/>
                                <w:sz w:val="24"/>
                                <w:szCs w:val="24"/>
                              </w:rPr>
                              <w:t>Vamos a cantar y bailar en familia, luego compartamos una deliciosa fruta.</w:t>
                            </w:r>
                          </w:p>
                          <w:p w14:paraId="406742CD" w14:textId="77777777" w:rsidR="00671153" w:rsidRPr="00EB416E" w:rsidRDefault="00671153" w:rsidP="00671153">
                            <w:pPr>
                              <w:shd w:val="clear" w:color="auto" w:fill="FFFFFF"/>
                              <w:spacing w:before="100" w:beforeAutospacing="1" w:after="100" w:afterAutospacing="1" w:line="240" w:lineRule="auto"/>
                              <w:outlineLvl w:val="2"/>
                              <w:rPr>
                                <w:rFonts w:ascii="Bradley Hand ITC" w:eastAsia="Times New Roman" w:hAnsi="Bradley Hand ITC" w:cs="Times New Roman"/>
                                <w:b/>
                                <w:bCs/>
                                <w:sz w:val="28"/>
                                <w:szCs w:val="28"/>
                                <w:lang w:eastAsia="es-CO"/>
                              </w:rPr>
                            </w:pPr>
                            <w:r w:rsidRPr="00EB416E">
                              <w:rPr>
                                <w:rFonts w:ascii="Bradley Hand ITC" w:eastAsia="Times New Roman" w:hAnsi="Bradley Hand ITC" w:cs="Times New Roman"/>
                                <w:b/>
                                <w:bCs/>
                                <w:sz w:val="28"/>
                                <w:szCs w:val="28"/>
                                <w:lang w:eastAsia="es-CO"/>
                              </w:rPr>
                              <w:t>Enfocándose en las formas y los colores</w:t>
                            </w:r>
                          </w:p>
                          <w:p w14:paraId="547A8677" w14:textId="77777777" w:rsidR="00671153" w:rsidRPr="00EB416E" w:rsidRDefault="00671153" w:rsidP="00671153">
                            <w:pPr>
                              <w:shd w:val="clear" w:color="auto" w:fill="FFFFFF"/>
                              <w:spacing w:before="100" w:beforeAutospacing="1" w:after="100" w:afterAutospacing="1" w:line="240" w:lineRule="auto"/>
                              <w:jc w:val="both"/>
                              <w:rPr>
                                <w:rFonts w:ascii="Bradley Hand ITC" w:eastAsia="Times New Roman" w:hAnsi="Bradley Hand ITC" w:cs="Times New Roman"/>
                                <w:color w:val="000000"/>
                                <w:sz w:val="24"/>
                                <w:szCs w:val="24"/>
                                <w:lang w:eastAsia="es-CO"/>
                              </w:rPr>
                            </w:pPr>
                            <w:r w:rsidRPr="00944CCA">
                              <w:rPr>
                                <w:rFonts w:ascii="Bradley Hand ITC" w:eastAsia="Times New Roman" w:hAnsi="Bradley Hand ITC" w:cs="Times New Roman"/>
                                <w:color w:val="000000"/>
                                <w:sz w:val="24"/>
                                <w:szCs w:val="24"/>
                                <w:lang w:eastAsia="es-CO"/>
                              </w:rPr>
                              <w:t>Hoy</w:t>
                            </w:r>
                            <w:r w:rsidRPr="00EB416E">
                              <w:rPr>
                                <w:rFonts w:ascii="Bradley Hand ITC" w:eastAsia="Times New Roman" w:hAnsi="Bradley Hand ITC" w:cs="Times New Roman"/>
                                <w:color w:val="000000"/>
                                <w:sz w:val="24"/>
                                <w:szCs w:val="24"/>
                                <w:lang w:eastAsia="es-CO"/>
                              </w:rPr>
                              <w:t xml:space="preserve"> a la hora que estén comiendo, hablen acerca de la forma y color de los alimentos. Preparen una merienda o una comida que tenga determinada forma o color. Por ejemplo, una merienda anaranjada pued</w:t>
                            </w:r>
                            <w:r>
                              <w:rPr>
                                <w:rFonts w:ascii="Bradley Hand ITC" w:eastAsia="Times New Roman" w:hAnsi="Bradley Hand ITC" w:cs="Times New Roman"/>
                                <w:color w:val="000000"/>
                                <w:sz w:val="24"/>
                                <w:szCs w:val="24"/>
                                <w:lang w:eastAsia="es-CO"/>
                              </w:rPr>
                              <w:t>e ser</w:t>
                            </w:r>
                            <w:r w:rsidRPr="00EB416E">
                              <w:rPr>
                                <w:rFonts w:ascii="Bradley Hand ITC" w:eastAsia="Times New Roman" w:hAnsi="Bradley Hand ITC" w:cs="Times New Roman"/>
                                <w:color w:val="000000"/>
                                <w:sz w:val="24"/>
                                <w:szCs w:val="24"/>
                                <w:lang w:eastAsia="es-CO"/>
                              </w:rPr>
                              <w:t>, zanahorias cortadas a lo largo en pedazos delgados, jugo de naranja o tronquitos de naranja.</w:t>
                            </w:r>
                          </w:p>
                          <w:p w14:paraId="7B8574D2" w14:textId="77777777" w:rsidR="00671153" w:rsidRDefault="00671153" w:rsidP="00671153">
                            <w:pPr>
                              <w:shd w:val="clear" w:color="auto" w:fill="FFFFFF"/>
                              <w:spacing w:before="100" w:beforeAutospacing="1" w:after="100" w:afterAutospacing="1" w:line="240" w:lineRule="auto"/>
                              <w:jc w:val="both"/>
                              <w:rPr>
                                <w:rFonts w:ascii="Bradley Hand ITC" w:eastAsia="Times New Roman" w:hAnsi="Bradley Hand ITC" w:cs="Times New Roman"/>
                                <w:color w:val="000000"/>
                                <w:sz w:val="24"/>
                                <w:szCs w:val="24"/>
                                <w:lang w:eastAsia="es-CO"/>
                              </w:rPr>
                            </w:pPr>
                            <w:r w:rsidRPr="00EB416E">
                              <w:rPr>
                                <w:rFonts w:ascii="Bradley Hand ITC" w:eastAsia="Times New Roman" w:hAnsi="Bradley Hand ITC" w:cs="Times New Roman"/>
                                <w:color w:val="000000"/>
                                <w:sz w:val="24"/>
                                <w:szCs w:val="24"/>
                                <w:lang w:eastAsia="es-CO"/>
                              </w:rPr>
                              <w:t>Una merienda que tenga una forma "redonda" puede ser uvas, cerezas, zanahorias partidas en rodajas, o sánd</w:t>
                            </w:r>
                            <w:r>
                              <w:rPr>
                                <w:rFonts w:ascii="Bradley Hand ITC" w:eastAsia="Times New Roman" w:hAnsi="Bradley Hand ITC" w:cs="Times New Roman"/>
                                <w:color w:val="000000"/>
                                <w:sz w:val="24"/>
                                <w:szCs w:val="24"/>
                                <w:lang w:eastAsia="es-CO"/>
                              </w:rPr>
                              <w:t>wich</w:t>
                            </w:r>
                            <w:r w:rsidRPr="00EB416E">
                              <w:rPr>
                                <w:rFonts w:ascii="Bradley Hand ITC" w:eastAsia="Times New Roman" w:hAnsi="Bradley Hand ITC" w:cs="Times New Roman"/>
                                <w:color w:val="000000"/>
                                <w:sz w:val="24"/>
                                <w:szCs w:val="24"/>
                                <w:lang w:eastAsia="es-CO"/>
                              </w:rPr>
                              <w:t xml:space="preserve"> cortados en círculos. Sea creativo con las figuras geométricas.</w:t>
                            </w:r>
                          </w:p>
                          <w:p w14:paraId="49DF8437" w14:textId="77777777" w:rsidR="00671153" w:rsidRDefault="00671153" w:rsidP="00671153">
                            <w:pPr>
                              <w:shd w:val="clear" w:color="auto" w:fill="FFFFFF"/>
                              <w:spacing w:before="100" w:beforeAutospacing="1" w:after="100" w:afterAutospacing="1" w:line="240" w:lineRule="auto"/>
                              <w:jc w:val="both"/>
                              <w:rPr>
                                <w:rFonts w:ascii="Bradley Hand ITC" w:eastAsia="Times New Roman" w:hAnsi="Bradley Hand ITC" w:cs="Times New Roman"/>
                                <w:color w:val="000000"/>
                                <w:sz w:val="24"/>
                                <w:szCs w:val="24"/>
                                <w:lang w:eastAsia="es-CO"/>
                              </w:rPr>
                            </w:pPr>
                          </w:p>
                          <w:p w14:paraId="1EE0096D" w14:textId="77777777" w:rsidR="00671153" w:rsidRDefault="00671153" w:rsidP="00671153">
                            <w:pPr>
                              <w:shd w:val="clear" w:color="auto" w:fill="FFFFFF"/>
                              <w:spacing w:after="225" w:line="240" w:lineRule="auto"/>
                              <w:jc w:val="both"/>
                              <w:rPr>
                                <w:rFonts w:ascii="Bradley Hand ITC" w:eastAsia="Times New Roman" w:hAnsi="Bradley Hand ITC" w:cs="Times New Roman"/>
                                <w:b/>
                                <w:bCs/>
                                <w:sz w:val="28"/>
                                <w:szCs w:val="28"/>
                                <w:lang w:eastAsia="es-CO"/>
                              </w:rPr>
                            </w:pPr>
                            <w:r w:rsidRPr="004419BD">
                              <w:rPr>
                                <w:rFonts w:ascii="Bradley Hand ITC" w:eastAsia="Times New Roman" w:hAnsi="Bradley Hand ITC" w:cs="Times New Roman"/>
                                <w:b/>
                                <w:bCs/>
                                <w:sz w:val="28"/>
                                <w:szCs w:val="28"/>
                                <w:lang w:eastAsia="es-CO"/>
                              </w:rPr>
                              <w:t xml:space="preserve">VIERNES </w:t>
                            </w:r>
                            <w:r>
                              <w:rPr>
                                <w:rFonts w:ascii="Bradley Hand ITC" w:eastAsia="Times New Roman" w:hAnsi="Bradley Hand ITC" w:cs="Times New Roman"/>
                                <w:b/>
                                <w:bCs/>
                                <w:sz w:val="28"/>
                                <w:szCs w:val="28"/>
                                <w:lang w:eastAsia="es-CO"/>
                              </w:rPr>
                              <w:t>15</w:t>
                            </w:r>
                            <w:r w:rsidRPr="004419BD">
                              <w:rPr>
                                <w:rFonts w:ascii="Bradley Hand ITC" w:eastAsia="Times New Roman" w:hAnsi="Bradley Hand ITC" w:cs="Times New Roman"/>
                                <w:b/>
                                <w:bCs/>
                                <w:sz w:val="28"/>
                                <w:szCs w:val="28"/>
                                <w:lang w:eastAsia="es-CO"/>
                              </w:rPr>
                              <w:t xml:space="preserve"> DE MAYO</w:t>
                            </w:r>
                          </w:p>
                          <w:p w14:paraId="03899DC3" w14:textId="37055C8F" w:rsidR="00671153" w:rsidRDefault="00510456">
                            <w:pPr>
                              <w:rPr>
                                <w:rFonts w:ascii="Bradley Hand ITC" w:hAnsi="Bradley Hand ITC"/>
                                <w:b/>
                                <w:bCs/>
                                <w:sz w:val="28"/>
                                <w:szCs w:val="28"/>
                              </w:rPr>
                            </w:pPr>
                            <w:r w:rsidRPr="00510456">
                              <w:rPr>
                                <w:rFonts w:ascii="Bradley Hand ITC" w:hAnsi="Bradley Hand ITC"/>
                                <w:b/>
                                <w:bCs/>
                                <w:sz w:val="28"/>
                                <w:szCs w:val="28"/>
                              </w:rPr>
                              <w:t>La cuerda floja</w:t>
                            </w:r>
                          </w:p>
                          <w:p w14:paraId="63BCB1D7" w14:textId="13215207" w:rsidR="00510456" w:rsidRPr="00530D07" w:rsidRDefault="00530D07">
                            <w:pPr>
                              <w:rPr>
                                <w:rFonts w:ascii="Bradley Hand ITC" w:hAnsi="Bradley Hand ITC"/>
                                <w:b/>
                                <w:bCs/>
                                <w:sz w:val="24"/>
                                <w:szCs w:val="24"/>
                              </w:rPr>
                            </w:pPr>
                            <w:r w:rsidRPr="00530D07">
                              <w:rPr>
                                <w:rFonts w:ascii="Bradley Hand ITC" w:hAnsi="Bradley Hand ITC"/>
                                <w:sz w:val="24"/>
                                <w:szCs w:val="24"/>
                              </w:rPr>
                              <w:t xml:space="preserve">A esta edad el niño camina con facilidad, pero puedes desafiarlo a que juegue a “caminar sobre la cuerda floja”. Tú también puedes intentarlo, ¡el juego no será </w:t>
                            </w:r>
                            <w:r w:rsidR="005950C4" w:rsidRPr="00530D07">
                              <w:rPr>
                                <w:rFonts w:ascii="Bradley Hand ITC" w:hAnsi="Bradley Hand ITC"/>
                                <w:sz w:val="24"/>
                                <w:szCs w:val="24"/>
                              </w:rPr>
                              <w:t>fácil,</w:t>
                            </w:r>
                            <w:r w:rsidRPr="00530D07">
                              <w:rPr>
                                <w:rFonts w:ascii="Bradley Hand ITC" w:hAnsi="Bradley Hand ITC"/>
                                <w:sz w:val="24"/>
                                <w:szCs w:val="24"/>
                              </w:rPr>
                              <w:t xml:space="preserve"> pero será muy divertido!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CE6B9" id="Cuadro de texto 16" o:spid="_x0000_s1030" type="#_x0000_t202" style="position:absolute;left:0;text-align:left;margin-left:3.45pt;margin-top:.95pt;width:431.25pt;height:4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" filled="f" stroked="f" strokeweight=".5pt">
                <v:textbox>
                  <w:txbxContent>
                    <w:p w14:paraId="0660A2CA" w14:textId="77777777" w:rsidR="00671153" w:rsidRDefault="00671153" w:rsidP="00671153">
                      <w:pPr>
                        <w:shd w:val="clear" w:color="auto" w:fill="FFFFFF"/>
                        <w:spacing w:after="225" w:line="240" w:lineRule="auto"/>
                        <w:jc w:val="both"/>
                        <w:rPr>
                          <w:rFonts w:ascii="Bradley Hand ITC" w:eastAsia="Times New Roman" w:hAnsi="Bradley Hand ITC" w:cs="Times New Roman"/>
                          <w:b/>
                          <w:bCs/>
                          <w:sz w:val="28"/>
                          <w:szCs w:val="28"/>
                          <w:lang w:eastAsia="es-CO"/>
                        </w:rPr>
                      </w:pPr>
                      <w:r w:rsidRPr="00DB1618">
                        <w:rPr>
                          <w:rFonts w:ascii="Bradley Hand ITC" w:eastAsia="Times New Roman" w:hAnsi="Bradley Hand ITC" w:cs="Times New Roman"/>
                          <w:b/>
                          <w:bCs/>
                          <w:sz w:val="28"/>
                          <w:szCs w:val="28"/>
                          <w:lang w:eastAsia="es-CO"/>
                        </w:rPr>
                        <w:t xml:space="preserve">JUEVES </w:t>
                      </w:r>
                      <w:r>
                        <w:rPr>
                          <w:rFonts w:ascii="Bradley Hand ITC" w:eastAsia="Times New Roman" w:hAnsi="Bradley Hand ITC" w:cs="Times New Roman"/>
                          <w:b/>
                          <w:bCs/>
                          <w:sz w:val="28"/>
                          <w:szCs w:val="28"/>
                          <w:lang w:eastAsia="es-CO"/>
                        </w:rPr>
                        <w:t>14</w:t>
                      </w:r>
                      <w:r w:rsidRPr="00DB1618">
                        <w:rPr>
                          <w:rFonts w:ascii="Bradley Hand ITC" w:eastAsia="Times New Roman" w:hAnsi="Bradley Hand ITC" w:cs="Times New Roman"/>
                          <w:b/>
                          <w:bCs/>
                          <w:sz w:val="28"/>
                          <w:szCs w:val="28"/>
                          <w:lang w:eastAsia="es-CO"/>
                        </w:rPr>
                        <w:t xml:space="preserve"> DE MAYO  </w:t>
                      </w:r>
                    </w:p>
                    <w:p w14:paraId="4451D03C" w14:textId="77777777" w:rsidR="00671153" w:rsidRDefault="00671153" w:rsidP="00671153">
                      <w:pPr>
                        <w:shd w:val="clear" w:color="auto" w:fill="FFFFFF"/>
                        <w:spacing w:after="225" w:line="240" w:lineRule="auto"/>
                        <w:jc w:val="both"/>
                        <w:rPr>
                          <w:rFonts w:ascii="Bradley Hand ITC" w:eastAsia="Times New Roman" w:hAnsi="Bradley Hand ITC" w:cs="Times New Roman"/>
                          <w:b/>
                          <w:bCs/>
                          <w:sz w:val="28"/>
                          <w:szCs w:val="28"/>
                          <w:lang w:eastAsia="es-CO"/>
                        </w:rPr>
                      </w:pPr>
                      <w:r>
                        <w:rPr>
                          <w:rFonts w:ascii="Bradley Hand ITC" w:eastAsia="Times New Roman" w:hAnsi="Bradley Hand ITC" w:cs="Times New Roman"/>
                          <w:b/>
                          <w:bCs/>
                          <w:sz w:val="28"/>
                          <w:szCs w:val="28"/>
                          <w:lang w:eastAsia="es-CO"/>
                        </w:rPr>
                        <w:t xml:space="preserve">Canción de las frutas </w:t>
                      </w:r>
                    </w:p>
                    <w:p w14:paraId="11AE7820" w14:textId="77777777" w:rsidR="00671153" w:rsidRDefault="000F2CDA" w:rsidP="00671153">
                      <w:pPr>
                        <w:shd w:val="clear" w:color="auto" w:fill="FFFFFF"/>
                        <w:spacing w:after="225" w:line="240" w:lineRule="auto"/>
                        <w:jc w:val="both"/>
                      </w:pPr>
                      <w:hyperlink r:id="rId7" w:history="1">
                        <w:r w:rsidR="00671153">
                          <w:rPr>
                            <w:rStyle w:val="Hipervnculo"/>
                          </w:rPr>
                          <w:t>https://www.youtube.com/watch?v=N9TTN5smxcs</w:t>
                        </w:r>
                      </w:hyperlink>
                    </w:p>
                    <w:p w14:paraId="6D430D6F" w14:textId="77777777" w:rsidR="00671153" w:rsidRPr="009F2940" w:rsidRDefault="00671153" w:rsidP="00671153">
                      <w:pPr>
                        <w:shd w:val="clear" w:color="auto" w:fill="FFFFFF"/>
                        <w:spacing w:after="225" w:line="240" w:lineRule="auto"/>
                        <w:jc w:val="both"/>
                        <w:rPr>
                          <w:rFonts w:ascii="Bradley Hand ITC" w:hAnsi="Bradley Hand ITC"/>
                          <w:sz w:val="24"/>
                          <w:szCs w:val="24"/>
                        </w:rPr>
                      </w:pPr>
                      <w:r w:rsidRPr="009F2940">
                        <w:rPr>
                          <w:rFonts w:ascii="Bradley Hand ITC" w:hAnsi="Bradley Hand ITC"/>
                          <w:sz w:val="24"/>
                          <w:szCs w:val="24"/>
                        </w:rPr>
                        <w:t>Vamos a cantar y bailar en familia, luego compartamos una deliciosa fruta.</w:t>
                      </w:r>
                    </w:p>
                    <w:p w14:paraId="406742CD" w14:textId="77777777" w:rsidR="00671153" w:rsidRPr="00EB416E" w:rsidRDefault="00671153" w:rsidP="00671153">
                      <w:pPr>
                        <w:shd w:val="clear" w:color="auto" w:fill="FFFFFF"/>
                        <w:spacing w:before="100" w:beforeAutospacing="1" w:after="100" w:afterAutospacing="1" w:line="240" w:lineRule="auto"/>
                        <w:outlineLvl w:val="2"/>
                        <w:rPr>
                          <w:rFonts w:ascii="Bradley Hand ITC" w:eastAsia="Times New Roman" w:hAnsi="Bradley Hand ITC" w:cs="Times New Roman"/>
                          <w:b/>
                          <w:bCs/>
                          <w:sz w:val="28"/>
                          <w:szCs w:val="28"/>
                          <w:lang w:eastAsia="es-CO"/>
                        </w:rPr>
                      </w:pPr>
                      <w:r w:rsidRPr="00EB416E">
                        <w:rPr>
                          <w:rFonts w:ascii="Bradley Hand ITC" w:eastAsia="Times New Roman" w:hAnsi="Bradley Hand ITC" w:cs="Times New Roman"/>
                          <w:b/>
                          <w:bCs/>
                          <w:sz w:val="28"/>
                          <w:szCs w:val="28"/>
                          <w:lang w:eastAsia="es-CO"/>
                        </w:rPr>
                        <w:t>Enfocándose en las formas y los colores</w:t>
                      </w:r>
                    </w:p>
                    <w:p w14:paraId="547A8677" w14:textId="77777777" w:rsidR="00671153" w:rsidRPr="00EB416E" w:rsidRDefault="00671153" w:rsidP="00671153">
                      <w:pPr>
                        <w:shd w:val="clear" w:color="auto" w:fill="FFFFFF"/>
                        <w:spacing w:before="100" w:beforeAutospacing="1" w:after="100" w:afterAutospacing="1" w:line="240" w:lineRule="auto"/>
                        <w:jc w:val="both"/>
                        <w:rPr>
                          <w:rFonts w:ascii="Bradley Hand ITC" w:eastAsia="Times New Roman" w:hAnsi="Bradley Hand ITC" w:cs="Times New Roman"/>
                          <w:color w:val="000000"/>
                          <w:sz w:val="24"/>
                          <w:szCs w:val="24"/>
                          <w:lang w:eastAsia="es-CO"/>
                        </w:rPr>
                      </w:pPr>
                      <w:r w:rsidRPr="00944CCA">
                        <w:rPr>
                          <w:rFonts w:ascii="Bradley Hand ITC" w:eastAsia="Times New Roman" w:hAnsi="Bradley Hand ITC" w:cs="Times New Roman"/>
                          <w:color w:val="000000"/>
                          <w:sz w:val="24"/>
                          <w:szCs w:val="24"/>
                          <w:lang w:eastAsia="es-CO"/>
                        </w:rPr>
                        <w:t>Hoy</w:t>
                      </w:r>
                      <w:r w:rsidRPr="00EB416E">
                        <w:rPr>
                          <w:rFonts w:ascii="Bradley Hand ITC" w:eastAsia="Times New Roman" w:hAnsi="Bradley Hand ITC" w:cs="Times New Roman"/>
                          <w:color w:val="000000"/>
                          <w:sz w:val="24"/>
                          <w:szCs w:val="24"/>
                          <w:lang w:eastAsia="es-CO"/>
                        </w:rPr>
                        <w:t xml:space="preserve"> a la hora que estén comiendo, hablen acerca de la forma y color de los alimentos. Preparen una merienda o una comida que tenga determinada forma o color. Por ejemplo, una merienda anaranjada pued</w:t>
                      </w:r>
                      <w:r>
                        <w:rPr>
                          <w:rFonts w:ascii="Bradley Hand ITC" w:eastAsia="Times New Roman" w:hAnsi="Bradley Hand ITC" w:cs="Times New Roman"/>
                          <w:color w:val="000000"/>
                          <w:sz w:val="24"/>
                          <w:szCs w:val="24"/>
                          <w:lang w:eastAsia="es-CO"/>
                        </w:rPr>
                        <w:t>e ser</w:t>
                      </w:r>
                      <w:r w:rsidRPr="00EB416E">
                        <w:rPr>
                          <w:rFonts w:ascii="Bradley Hand ITC" w:eastAsia="Times New Roman" w:hAnsi="Bradley Hand ITC" w:cs="Times New Roman"/>
                          <w:color w:val="000000"/>
                          <w:sz w:val="24"/>
                          <w:szCs w:val="24"/>
                          <w:lang w:eastAsia="es-CO"/>
                        </w:rPr>
                        <w:t>, zanahorias cortadas a lo largo en pedazos delgados, jugo de naranja o tronquitos de naranja.</w:t>
                      </w:r>
                    </w:p>
                    <w:p w14:paraId="7B8574D2" w14:textId="77777777" w:rsidR="00671153" w:rsidRDefault="00671153" w:rsidP="00671153">
                      <w:pPr>
                        <w:shd w:val="clear" w:color="auto" w:fill="FFFFFF"/>
                        <w:spacing w:before="100" w:beforeAutospacing="1" w:after="100" w:afterAutospacing="1" w:line="240" w:lineRule="auto"/>
                        <w:jc w:val="both"/>
                        <w:rPr>
                          <w:rFonts w:ascii="Bradley Hand ITC" w:eastAsia="Times New Roman" w:hAnsi="Bradley Hand ITC" w:cs="Times New Roman"/>
                          <w:color w:val="000000"/>
                          <w:sz w:val="24"/>
                          <w:szCs w:val="24"/>
                          <w:lang w:eastAsia="es-CO"/>
                        </w:rPr>
                      </w:pPr>
                      <w:r w:rsidRPr="00EB416E">
                        <w:rPr>
                          <w:rFonts w:ascii="Bradley Hand ITC" w:eastAsia="Times New Roman" w:hAnsi="Bradley Hand ITC" w:cs="Times New Roman"/>
                          <w:color w:val="000000"/>
                          <w:sz w:val="24"/>
                          <w:szCs w:val="24"/>
                          <w:lang w:eastAsia="es-CO"/>
                        </w:rPr>
                        <w:t>Una merienda que tenga una forma "redonda" puede ser uvas, cerezas, zanahorias partidas en rodajas, o sánd</w:t>
                      </w:r>
                      <w:r>
                        <w:rPr>
                          <w:rFonts w:ascii="Bradley Hand ITC" w:eastAsia="Times New Roman" w:hAnsi="Bradley Hand ITC" w:cs="Times New Roman"/>
                          <w:color w:val="000000"/>
                          <w:sz w:val="24"/>
                          <w:szCs w:val="24"/>
                          <w:lang w:eastAsia="es-CO"/>
                        </w:rPr>
                        <w:t>wich</w:t>
                      </w:r>
                      <w:r w:rsidRPr="00EB416E">
                        <w:rPr>
                          <w:rFonts w:ascii="Bradley Hand ITC" w:eastAsia="Times New Roman" w:hAnsi="Bradley Hand ITC" w:cs="Times New Roman"/>
                          <w:color w:val="000000"/>
                          <w:sz w:val="24"/>
                          <w:szCs w:val="24"/>
                          <w:lang w:eastAsia="es-CO"/>
                        </w:rPr>
                        <w:t xml:space="preserve"> cortados en círculos. Sea creativo con las figuras geométricas.</w:t>
                      </w:r>
                    </w:p>
                    <w:p w14:paraId="49DF8437" w14:textId="77777777" w:rsidR="00671153" w:rsidRDefault="00671153" w:rsidP="00671153">
                      <w:pPr>
                        <w:shd w:val="clear" w:color="auto" w:fill="FFFFFF"/>
                        <w:spacing w:before="100" w:beforeAutospacing="1" w:after="100" w:afterAutospacing="1" w:line="240" w:lineRule="auto"/>
                        <w:jc w:val="both"/>
                        <w:rPr>
                          <w:rFonts w:ascii="Bradley Hand ITC" w:eastAsia="Times New Roman" w:hAnsi="Bradley Hand ITC" w:cs="Times New Roman"/>
                          <w:color w:val="000000"/>
                          <w:sz w:val="24"/>
                          <w:szCs w:val="24"/>
                          <w:lang w:eastAsia="es-CO"/>
                        </w:rPr>
                      </w:pPr>
                    </w:p>
                    <w:p w14:paraId="1EE0096D" w14:textId="77777777" w:rsidR="00671153" w:rsidRDefault="00671153" w:rsidP="00671153">
                      <w:pPr>
                        <w:shd w:val="clear" w:color="auto" w:fill="FFFFFF"/>
                        <w:spacing w:after="225" w:line="240" w:lineRule="auto"/>
                        <w:jc w:val="both"/>
                        <w:rPr>
                          <w:rFonts w:ascii="Bradley Hand ITC" w:eastAsia="Times New Roman" w:hAnsi="Bradley Hand ITC" w:cs="Times New Roman"/>
                          <w:b/>
                          <w:bCs/>
                          <w:sz w:val="28"/>
                          <w:szCs w:val="28"/>
                          <w:lang w:eastAsia="es-CO"/>
                        </w:rPr>
                      </w:pPr>
                      <w:r w:rsidRPr="004419BD">
                        <w:rPr>
                          <w:rFonts w:ascii="Bradley Hand ITC" w:eastAsia="Times New Roman" w:hAnsi="Bradley Hand ITC" w:cs="Times New Roman"/>
                          <w:b/>
                          <w:bCs/>
                          <w:sz w:val="28"/>
                          <w:szCs w:val="28"/>
                          <w:lang w:eastAsia="es-CO"/>
                        </w:rPr>
                        <w:t xml:space="preserve">VIERNES </w:t>
                      </w:r>
                      <w:r>
                        <w:rPr>
                          <w:rFonts w:ascii="Bradley Hand ITC" w:eastAsia="Times New Roman" w:hAnsi="Bradley Hand ITC" w:cs="Times New Roman"/>
                          <w:b/>
                          <w:bCs/>
                          <w:sz w:val="28"/>
                          <w:szCs w:val="28"/>
                          <w:lang w:eastAsia="es-CO"/>
                        </w:rPr>
                        <w:t>15</w:t>
                      </w:r>
                      <w:r w:rsidRPr="004419BD">
                        <w:rPr>
                          <w:rFonts w:ascii="Bradley Hand ITC" w:eastAsia="Times New Roman" w:hAnsi="Bradley Hand ITC" w:cs="Times New Roman"/>
                          <w:b/>
                          <w:bCs/>
                          <w:sz w:val="28"/>
                          <w:szCs w:val="28"/>
                          <w:lang w:eastAsia="es-CO"/>
                        </w:rPr>
                        <w:t xml:space="preserve"> DE MAYO</w:t>
                      </w:r>
                    </w:p>
                    <w:p w14:paraId="03899DC3" w14:textId="37055C8F" w:rsidR="00671153" w:rsidRDefault="00510456">
                      <w:pPr>
                        <w:rPr>
                          <w:rFonts w:ascii="Bradley Hand ITC" w:hAnsi="Bradley Hand ITC"/>
                          <w:b/>
                          <w:bCs/>
                          <w:sz w:val="28"/>
                          <w:szCs w:val="28"/>
                        </w:rPr>
                      </w:pPr>
                      <w:r w:rsidRPr="00510456">
                        <w:rPr>
                          <w:rFonts w:ascii="Bradley Hand ITC" w:hAnsi="Bradley Hand ITC"/>
                          <w:b/>
                          <w:bCs/>
                          <w:sz w:val="28"/>
                          <w:szCs w:val="28"/>
                        </w:rPr>
                        <w:t>La cuerda floja</w:t>
                      </w:r>
                    </w:p>
                    <w:p w14:paraId="63BCB1D7" w14:textId="13215207" w:rsidR="00510456" w:rsidRPr="00530D07" w:rsidRDefault="00530D07">
                      <w:pPr>
                        <w:rPr>
                          <w:rFonts w:ascii="Bradley Hand ITC" w:hAnsi="Bradley Hand ITC"/>
                          <w:b/>
                          <w:bCs/>
                          <w:sz w:val="24"/>
                          <w:szCs w:val="24"/>
                        </w:rPr>
                      </w:pPr>
                      <w:r w:rsidRPr="00530D07">
                        <w:rPr>
                          <w:rFonts w:ascii="Bradley Hand ITC" w:hAnsi="Bradley Hand ITC"/>
                          <w:sz w:val="24"/>
                          <w:szCs w:val="24"/>
                        </w:rPr>
                        <w:t xml:space="preserve">A esta edad el niño camina con facilidad, pero puedes desafiarlo a que juegue a “caminar sobre la cuerda floja”. Tú también puedes intentarlo, ¡el juego no será </w:t>
                      </w:r>
                      <w:r w:rsidR="005950C4" w:rsidRPr="00530D07">
                        <w:rPr>
                          <w:rFonts w:ascii="Bradley Hand ITC" w:hAnsi="Bradley Hand ITC"/>
                          <w:sz w:val="24"/>
                          <w:szCs w:val="24"/>
                        </w:rPr>
                        <w:t>fácil,</w:t>
                      </w:r>
                      <w:r w:rsidRPr="00530D07">
                        <w:rPr>
                          <w:rFonts w:ascii="Bradley Hand ITC" w:hAnsi="Bradley Hand ITC"/>
                          <w:sz w:val="24"/>
                          <w:szCs w:val="24"/>
                        </w:rPr>
                        <w:t xml:space="preserve"> pero será muy divertido!</w:t>
                      </w:r>
                    </w:p>
                  </w:txbxContent>
                </v:textbox>
              </v:shape>
            </w:pict>
          </mc:Fallback>
        </mc:AlternateContent>
      </w:r>
    </w:p>
    <w:p w14:paraId="33FBCB20" w14:textId="46B8B329" w:rsidR="00EB416E" w:rsidRDefault="00EB416E" w:rsidP="004D4675">
      <w:pPr>
        <w:shd w:val="clear" w:color="auto" w:fill="FFFFFF"/>
        <w:spacing w:after="225" w:line="240" w:lineRule="auto"/>
        <w:jc w:val="both"/>
      </w:pPr>
    </w:p>
    <w:p w14:paraId="21345CAC" w14:textId="62DC779F" w:rsidR="00EE5AEB" w:rsidRDefault="00EE5AEB"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540F23C5" w14:textId="76E2881A" w:rsidR="006E72E3" w:rsidRDefault="006E72E3"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0C998DDD" w14:textId="4FFEED3C" w:rsidR="006E72E3" w:rsidRDefault="006E72E3"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3C528E74" w14:textId="77777777" w:rsidR="006E72E3" w:rsidRDefault="006E72E3"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314CF63D" w14:textId="5BE3F922" w:rsidR="006E72E3" w:rsidRDefault="006E72E3"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46398423" w14:textId="04D5AFEC" w:rsidR="006E72E3" w:rsidRDefault="006E72E3"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37F25D76" w14:textId="2492949A" w:rsidR="006E72E3" w:rsidRDefault="006E72E3"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3DAB0FAF" w14:textId="53BA0653" w:rsidR="006E72E3" w:rsidRDefault="006E72E3"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2A06F341" w14:textId="2ABF3F9E" w:rsidR="006E72E3" w:rsidRDefault="006E72E3"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35D050E8" w14:textId="24DEF52A" w:rsidR="006E72E3" w:rsidRDefault="006E72E3"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4700BD7D" w14:textId="46AF666D" w:rsidR="006E72E3" w:rsidRDefault="006E72E3"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1CE18176" w14:textId="77777777" w:rsidR="006E72E3" w:rsidRDefault="006E72E3"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60961DA8" w14:textId="77777777" w:rsidR="006E72E3" w:rsidRDefault="006E72E3"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6A3C2344" w14:textId="77777777" w:rsidR="006E72E3" w:rsidRDefault="006E72E3"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4DF31629" w14:textId="77777777" w:rsidR="006E72E3" w:rsidRDefault="006E72E3"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5B58A1E0" w14:textId="77777777" w:rsidR="006E72E3" w:rsidRDefault="006E72E3"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293B3598" w14:textId="77777777" w:rsidR="006E72E3" w:rsidRDefault="006E72E3"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61562D30" w14:textId="77777777" w:rsidR="006E72E3" w:rsidRDefault="006E72E3"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0DF45AA7" w14:textId="77777777" w:rsidR="006E72E3" w:rsidRDefault="006E72E3"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13451264" w14:textId="77777777" w:rsidR="006E72E3" w:rsidRDefault="006E72E3"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200F4A9C" w14:textId="77777777" w:rsidR="006E72E3" w:rsidRDefault="006E72E3"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017D76CE" w14:textId="2435C278" w:rsidR="006E72E3" w:rsidRDefault="000F2CDA"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r>
        <w:rPr>
          <w:rFonts w:ascii="Bradley Hand ITC" w:eastAsia="Times New Roman" w:hAnsi="Bradley Hand ITC" w:cs="Times New Roman"/>
          <w:b/>
          <w:bCs/>
          <w:noProof/>
          <w:sz w:val="28"/>
          <w:szCs w:val="28"/>
          <w:lang w:eastAsia="es-CO"/>
        </w:rPr>
        <mc:AlternateContent>
          <mc:Choice Requires="wps">
            <w:drawing>
              <wp:anchor distT="0" distB="0" distL="114300" distR="114300" simplePos="0" relativeHeight="251678720" behindDoc="0" locked="0" layoutInCell="1" allowOverlap="1" wp14:anchorId="2DE0FE3A" wp14:editId="1DFFE9F2">
                <wp:simplePos x="0" y="0"/>
                <wp:positionH relativeFrom="column">
                  <wp:posOffset>110490</wp:posOffset>
                </wp:positionH>
                <wp:positionV relativeFrom="paragraph">
                  <wp:posOffset>12065</wp:posOffset>
                </wp:positionV>
                <wp:extent cx="5457825" cy="6315075"/>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5457825" cy="6315075"/>
                        </a:xfrm>
                        <a:prstGeom prst="rect">
                          <a:avLst/>
                        </a:prstGeom>
                        <a:noFill/>
                        <a:ln w="6350">
                          <a:noFill/>
                        </a:ln>
                      </wps:spPr>
                      <wps:txbx>
                        <w:txbxContent>
                          <w:p w14:paraId="370C21B9" w14:textId="77777777" w:rsidR="00563A95" w:rsidRDefault="0028193C">
                            <w:pPr>
                              <w:rPr>
                                <w:rFonts w:ascii="Bradley Hand ITC" w:hAnsi="Bradley Hand ITC"/>
                                <w:sz w:val="24"/>
                                <w:szCs w:val="24"/>
                              </w:rPr>
                            </w:pPr>
                            <w:r w:rsidRPr="0028193C">
                              <w:rPr>
                                <w:rFonts w:ascii="Bradley Hand ITC" w:hAnsi="Bradley Hand ITC"/>
                                <w:sz w:val="24"/>
                                <w:szCs w:val="24"/>
                              </w:rPr>
                              <w:t>Despeja la habitación de modo que quede libre de obstáculos</w:t>
                            </w:r>
                            <w:r w:rsidR="00181577">
                              <w:rPr>
                                <w:rFonts w:ascii="Bradley Hand ITC" w:hAnsi="Bradley Hand ITC"/>
                                <w:sz w:val="24"/>
                                <w:szCs w:val="24"/>
                              </w:rPr>
                              <w:t>,</w:t>
                            </w:r>
                            <w:r w:rsidRPr="0028193C">
                              <w:rPr>
                                <w:rFonts w:ascii="Bradley Hand ITC" w:hAnsi="Bradley Hand ITC"/>
                                <w:sz w:val="24"/>
                                <w:szCs w:val="24"/>
                              </w:rPr>
                              <w:t xml:space="preserve"> </w:t>
                            </w:r>
                            <w:r w:rsidR="00181577">
                              <w:rPr>
                                <w:rFonts w:ascii="Bradley Hand ITC" w:hAnsi="Bradley Hand ITC"/>
                                <w:sz w:val="24"/>
                                <w:szCs w:val="24"/>
                              </w:rPr>
                              <w:t>h</w:t>
                            </w:r>
                            <w:r w:rsidRPr="0028193C">
                              <w:rPr>
                                <w:rFonts w:ascii="Bradley Hand ITC" w:hAnsi="Bradley Hand ITC"/>
                                <w:sz w:val="24"/>
                                <w:szCs w:val="24"/>
                              </w:rPr>
                              <w:t>az en el suelo una línea con cinta adhesiva</w:t>
                            </w:r>
                            <w:r w:rsidR="00181577">
                              <w:rPr>
                                <w:rFonts w:ascii="Bradley Hand ITC" w:hAnsi="Bradley Hand ITC"/>
                                <w:sz w:val="24"/>
                                <w:szCs w:val="24"/>
                              </w:rPr>
                              <w:t>, e</w:t>
                            </w:r>
                            <w:r w:rsidRPr="0028193C">
                              <w:rPr>
                                <w:rFonts w:ascii="Bradley Hand ITC" w:hAnsi="Bradley Hand ITC"/>
                                <w:sz w:val="24"/>
                                <w:szCs w:val="24"/>
                              </w:rPr>
                              <w:t>mpieza con una línea recta y luego haz que se curve y gire, y acaba con una espiral</w:t>
                            </w:r>
                            <w:r w:rsidR="00181577">
                              <w:rPr>
                                <w:rFonts w:ascii="Bradley Hand ITC" w:hAnsi="Bradley Hand ITC"/>
                                <w:sz w:val="24"/>
                                <w:szCs w:val="24"/>
                              </w:rPr>
                              <w:t>,</w:t>
                            </w:r>
                            <w:r w:rsidRPr="0028193C">
                              <w:rPr>
                                <w:rFonts w:ascii="Bradley Hand ITC" w:hAnsi="Bradley Hand ITC"/>
                                <w:sz w:val="24"/>
                                <w:szCs w:val="24"/>
                              </w:rPr>
                              <w:t xml:space="preserve"> </w:t>
                            </w:r>
                            <w:r w:rsidR="00181577">
                              <w:rPr>
                                <w:rFonts w:ascii="Bradley Hand ITC" w:hAnsi="Bradley Hand ITC"/>
                                <w:sz w:val="24"/>
                                <w:szCs w:val="24"/>
                              </w:rPr>
                              <w:t>a</w:t>
                            </w:r>
                            <w:r w:rsidRPr="0028193C">
                              <w:rPr>
                                <w:rFonts w:ascii="Bradley Hand ITC" w:hAnsi="Bradley Hand ITC"/>
                                <w:sz w:val="24"/>
                                <w:szCs w:val="24"/>
                              </w:rPr>
                              <w:t>nima al niño a que “camine por la cuerda floja”. Hazlo tú primero, caminando por encima de la cinta adhesiva</w:t>
                            </w:r>
                            <w:r w:rsidR="00675F29">
                              <w:rPr>
                                <w:rFonts w:ascii="Bradley Hand ITC" w:hAnsi="Bradley Hand ITC"/>
                                <w:sz w:val="24"/>
                                <w:szCs w:val="24"/>
                              </w:rPr>
                              <w:t>,</w:t>
                            </w:r>
                            <w:r w:rsidRPr="0028193C">
                              <w:rPr>
                                <w:rFonts w:ascii="Bradley Hand ITC" w:hAnsi="Bradley Hand ITC"/>
                                <w:sz w:val="24"/>
                                <w:szCs w:val="24"/>
                              </w:rPr>
                              <w:t xml:space="preserve"> </w:t>
                            </w:r>
                            <w:r w:rsidR="00675F29">
                              <w:rPr>
                                <w:rFonts w:ascii="Bradley Hand ITC" w:hAnsi="Bradley Hand ITC"/>
                                <w:sz w:val="24"/>
                                <w:szCs w:val="24"/>
                              </w:rPr>
                              <w:t>t</w:t>
                            </w:r>
                            <w:r w:rsidRPr="0028193C">
                              <w:rPr>
                                <w:rFonts w:ascii="Bradley Hand ITC" w:hAnsi="Bradley Hand ITC"/>
                                <w:sz w:val="24"/>
                                <w:szCs w:val="24"/>
                              </w:rPr>
                              <w:t>rata de no salirte de la cinta</w:t>
                            </w:r>
                            <w:r w:rsidR="00675F29">
                              <w:rPr>
                                <w:rFonts w:ascii="Bradley Hand ITC" w:hAnsi="Bradley Hand ITC"/>
                                <w:sz w:val="24"/>
                                <w:szCs w:val="24"/>
                              </w:rPr>
                              <w:t>, d</w:t>
                            </w:r>
                            <w:r w:rsidRPr="0028193C">
                              <w:rPr>
                                <w:rFonts w:ascii="Bradley Hand ITC" w:hAnsi="Bradley Hand ITC"/>
                                <w:sz w:val="24"/>
                                <w:szCs w:val="24"/>
                              </w:rPr>
                              <w:t>espués l</w:t>
                            </w:r>
                            <w:r w:rsidR="00675F29">
                              <w:rPr>
                                <w:rFonts w:ascii="Bradley Hand ITC" w:hAnsi="Bradley Hand ITC"/>
                                <w:sz w:val="24"/>
                                <w:szCs w:val="24"/>
                              </w:rPr>
                              <w:t>e</w:t>
                            </w:r>
                            <w:r w:rsidRPr="0028193C">
                              <w:rPr>
                                <w:rFonts w:ascii="Bradley Hand ITC" w:hAnsi="Bradley Hand ITC"/>
                                <w:sz w:val="24"/>
                                <w:szCs w:val="24"/>
                              </w:rPr>
                              <w:t xml:space="preserve"> toca a</w:t>
                            </w:r>
                            <w:r w:rsidR="00675F29">
                              <w:rPr>
                                <w:rFonts w:ascii="Bradley Hand ITC" w:hAnsi="Bradley Hand ITC"/>
                                <w:sz w:val="24"/>
                                <w:szCs w:val="24"/>
                              </w:rPr>
                              <w:t xml:space="preserve"> </w:t>
                            </w:r>
                            <w:r w:rsidRPr="0028193C">
                              <w:rPr>
                                <w:rFonts w:ascii="Bradley Hand ITC" w:hAnsi="Bradley Hand ITC"/>
                                <w:sz w:val="24"/>
                                <w:szCs w:val="24"/>
                              </w:rPr>
                              <w:t>l</w:t>
                            </w:r>
                            <w:r w:rsidR="00675F29">
                              <w:rPr>
                                <w:rFonts w:ascii="Bradley Hand ITC" w:hAnsi="Bradley Hand ITC"/>
                                <w:sz w:val="24"/>
                                <w:szCs w:val="24"/>
                              </w:rPr>
                              <w:t>a</w:t>
                            </w:r>
                            <w:r w:rsidRPr="0028193C">
                              <w:rPr>
                                <w:rFonts w:ascii="Bradley Hand ITC" w:hAnsi="Bradley Hand ITC"/>
                                <w:sz w:val="24"/>
                                <w:szCs w:val="24"/>
                              </w:rPr>
                              <w:t xml:space="preserve"> niñ</w:t>
                            </w:r>
                            <w:r w:rsidR="00675F29">
                              <w:rPr>
                                <w:rFonts w:ascii="Bradley Hand ITC" w:hAnsi="Bradley Hand ITC"/>
                                <w:sz w:val="24"/>
                                <w:szCs w:val="24"/>
                              </w:rPr>
                              <w:t>a o niño</w:t>
                            </w:r>
                            <w:r w:rsidRPr="0028193C">
                              <w:rPr>
                                <w:rFonts w:ascii="Bradley Hand ITC" w:hAnsi="Bradley Hand ITC"/>
                                <w:sz w:val="24"/>
                                <w:szCs w:val="24"/>
                              </w:rPr>
                              <w:t xml:space="preserve">. Mira si puede seguir la cinta mejor que tú. </w:t>
                            </w:r>
                          </w:p>
                          <w:p w14:paraId="41D86475" w14:textId="7BA55F45" w:rsidR="000D6080" w:rsidRDefault="00563A95">
                            <w:pPr>
                              <w:rPr>
                                <w:rFonts w:ascii="Bradley Hand ITC" w:hAnsi="Bradley Hand ITC"/>
                                <w:sz w:val="24"/>
                                <w:szCs w:val="24"/>
                              </w:rPr>
                            </w:pPr>
                            <w:r>
                              <w:rPr>
                                <w:rFonts w:ascii="Bradley Hand ITC" w:hAnsi="Bradley Hand ITC"/>
                                <w:sz w:val="24"/>
                                <w:szCs w:val="24"/>
                              </w:rPr>
                              <w:t xml:space="preserve">Para tener </w:t>
                            </w:r>
                            <w:r w:rsidR="00E850A0">
                              <w:rPr>
                                <w:rFonts w:ascii="Bradley Hand ITC" w:hAnsi="Bradley Hand ITC"/>
                                <w:sz w:val="24"/>
                                <w:szCs w:val="24"/>
                              </w:rPr>
                              <w:t>s</w:t>
                            </w:r>
                            <w:r w:rsidR="0028193C" w:rsidRPr="0028193C">
                              <w:rPr>
                                <w:rFonts w:ascii="Bradley Hand ITC" w:hAnsi="Bradley Hand ITC"/>
                                <w:sz w:val="24"/>
                                <w:szCs w:val="24"/>
                              </w:rPr>
                              <w:t>eguridad: No pongas cinta adhesiva en superficies que puedan resultar peligrosas. Si el niño no puede mantener el equilibrio, pon la cinta cerca de la pared para que pueda apoyarse en ella.</w:t>
                            </w:r>
                          </w:p>
                          <w:p w14:paraId="1244D7E0" w14:textId="77777777" w:rsidR="00D33212" w:rsidRDefault="00D33212">
                            <w:pPr>
                              <w:rPr>
                                <w:rFonts w:ascii="Bradley Hand ITC" w:hAnsi="Bradley Hand ITC"/>
                                <w:sz w:val="24"/>
                                <w:szCs w:val="24"/>
                              </w:rPr>
                            </w:pPr>
                          </w:p>
                          <w:p w14:paraId="5FDA9372" w14:textId="77777777" w:rsidR="00222056" w:rsidRPr="00D33212" w:rsidRDefault="00222056" w:rsidP="00222056">
                            <w:pPr>
                              <w:pStyle w:val="Ttulo1"/>
                              <w:shd w:val="clear" w:color="auto" w:fill="F9F9F9"/>
                              <w:spacing w:before="0"/>
                              <w:rPr>
                                <w:rFonts w:ascii="Bradley Hand ITC" w:hAnsi="Bradley Hand ITC" w:cs="Arial"/>
                                <w:color w:val="auto"/>
                                <w:sz w:val="28"/>
                                <w:szCs w:val="28"/>
                              </w:rPr>
                            </w:pPr>
                            <w:r w:rsidRPr="00D33212">
                              <w:rPr>
                                <w:rFonts w:ascii="Bradley Hand ITC" w:hAnsi="Bradley Hand ITC" w:cs="Arial"/>
                                <w:b/>
                                <w:bCs/>
                                <w:color w:val="auto"/>
                                <w:sz w:val="28"/>
                                <w:szCs w:val="28"/>
                              </w:rPr>
                              <w:t>Sésamo: Lavado de manos antes de comer.</w:t>
                            </w:r>
                          </w:p>
                          <w:p w14:paraId="39101819" w14:textId="7454FE1C" w:rsidR="004651F0" w:rsidRDefault="000F2CDA">
                            <w:pPr>
                              <w:rPr>
                                <w:rFonts w:ascii="Bradley Hand ITC" w:hAnsi="Bradley Hand ITC"/>
                                <w:sz w:val="24"/>
                                <w:szCs w:val="24"/>
                              </w:rPr>
                            </w:pPr>
                            <w:hyperlink r:id="rId8" w:history="1">
                              <w:r w:rsidR="00D33212" w:rsidRPr="00BC3730">
                                <w:rPr>
                                  <w:rStyle w:val="Hipervnculo"/>
                                </w:rPr>
                                <w:t>https://www.youtube.com/watch?v=l_J_Nmb6WlA</w:t>
                              </w:r>
                            </w:hyperlink>
                          </w:p>
                          <w:p w14:paraId="2C7D9C33" w14:textId="77777777" w:rsidR="00351AF6" w:rsidRDefault="00351AF6">
                            <w:pPr>
                              <w:rPr>
                                <w:rFonts w:ascii="Bradley Hand ITC" w:hAnsi="Bradley Hand ITC"/>
                                <w:sz w:val="24"/>
                                <w:szCs w:val="24"/>
                              </w:rPr>
                            </w:pPr>
                          </w:p>
                          <w:p w14:paraId="410CB3B8" w14:textId="77777777" w:rsidR="0014463A" w:rsidRPr="0028193C" w:rsidRDefault="0014463A">
                            <w:pPr>
                              <w:rPr>
                                <w:rFonts w:ascii="Bradley Hand ITC" w:hAnsi="Bradley Hand ITC"/>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E0FE3A" id="Cuadro de texto 18" o:spid="_x0000_s1031" type="#_x0000_t202" style="position:absolute;left:0;text-align:left;margin-left:8.7pt;margin-top:.95pt;width:429.75pt;height:497.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" filled="f" stroked="f" strokeweight=".5pt">
                <v:textbox>
                  <w:txbxContent>
                    <w:p w14:paraId="370C21B9" w14:textId="77777777" w:rsidR="00563A95" w:rsidRDefault="0028193C">
                      <w:pPr>
                        <w:rPr>
                          <w:rFonts w:ascii="Bradley Hand ITC" w:hAnsi="Bradley Hand ITC"/>
                          <w:sz w:val="24"/>
                          <w:szCs w:val="24"/>
                        </w:rPr>
                      </w:pPr>
                      <w:r w:rsidRPr="0028193C">
                        <w:rPr>
                          <w:rFonts w:ascii="Bradley Hand ITC" w:hAnsi="Bradley Hand ITC"/>
                          <w:sz w:val="24"/>
                          <w:szCs w:val="24"/>
                        </w:rPr>
                        <w:t>Despeja la habitación de modo que quede libre de obstáculos</w:t>
                      </w:r>
                      <w:r w:rsidR="00181577">
                        <w:rPr>
                          <w:rFonts w:ascii="Bradley Hand ITC" w:hAnsi="Bradley Hand ITC"/>
                          <w:sz w:val="24"/>
                          <w:szCs w:val="24"/>
                        </w:rPr>
                        <w:t>,</w:t>
                      </w:r>
                      <w:r w:rsidRPr="0028193C">
                        <w:rPr>
                          <w:rFonts w:ascii="Bradley Hand ITC" w:hAnsi="Bradley Hand ITC"/>
                          <w:sz w:val="24"/>
                          <w:szCs w:val="24"/>
                        </w:rPr>
                        <w:t xml:space="preserve"> </w:t>
                      </w:r>
                      <w:r w:rsidR="00181577">
                        <w:rPr>
                          <w:rFonts w:ascii="Bradley Hand ITC" w:hAnsi="Bradley Hand ITC"/>
                          <w:sz w:val="24"/>
                          <w:szCs w:val="24"/>
                        </w:rPr>
                        <w:t>h</w:t>
                      </w:r>
                      <w:r w:rsidRPr="0028193C">
                        <w:rPr>
                          <w:rFonts w:ascii="Bradley Hand ITC" w:hAnsi="Bradley Hand ITC"/>
                          <w:sz w:val="24"/>
                          <w:szCs w:val="24"/>
                        </w:rPr>
                        <w:t>az en el suelo una línea con cinta adhesiva</w:t>
                      </w:r>
                      <w:r w:rsidR="00181577">
                        <w:rPr>
                          <w:rFonts w:ascii="Bradley Hand ITC" w:hAnsi="Bradley Hand ITC"/>
                          <w:sz w:val="24"/>
                          <w:szCs w:val="24"/>
                        </w:rPr>
                        <w:t>, e</w:t>
                      </w:r>
                      <w:r w:rsidRPr="0028193C">
                        <w:rPr>
                          <w:rFonts w:ascii="Bradley Hand ITC" w:hAnsi="Bradley Hand ITC"/>
                          <w:sz w:val="24"/>
                          <w:szCs w:val="24"/>
                        </w:rPr>
                        <w:t>mpieza con una línea recta y luego haz que se curve y gire, y acaba con una espiral</w:t>
                      </w:r>
                      <w:r w:rsidR="00181577">
                        <w:rPr>
                          <w:rFonts w:ascii="Bradley Hand ITC" w:hAnsi="Bradley Hand ITC"/>
                          <w:sz w:val="24"/>
                          <w:szCs w:val="24"/>
                        </w:rPr>
                        <w:t>,</w:t>
                      </w:r>
                      <w:r w:rsidRPr="0028193C">
                        <w:rPr>
                          <w:rFonts w:ascii="Bradley Hand ITC" w:hAnsi="Bradley Hand ITC"/>
                          <w:sz w:val="24"/>
                          <w:szCs w:val="24"/>
                        </w:rPr>
                        <w:t xml:space="preserve"> </w:t>
                      </w:r>
                      <w:r w:rsidR="00181577">
                        <w:rPr>
                          <w:rFonts w:ascii="Bradley Hand ITC" w:hAnsi="Bradley Hand ITC"/>
                          <w:sz w:val="24"/>
                          <w:szCs w:val="24"/>
                        </w:rPr>
                        <w:t>a</w:t>
                      </w:r>
                      <w:r w:rsidRPr="0028193C">
                        <w:rPr>
                          <w:rFonts w:ascii="Bradley Hand ITC" w:hAnsi="Bradley Hand ITC"/>
                          <w:sz w:val="24"/>
                          <w:szCs w:val="24"/>
                        </w:rPr>
                        <w:t>nima al niño a que “camine por la cuerda floja”. Hazlo tú primero, caminando por encima de la cinta adhesiva</w:t>
                      </w:r>
                      <w:r w:rsidR="00675F29">
                        <w:rPr>
                          <w:rFonts w:ascii="Bradley Hand ITC" w:hAnsi="Bradley Hand ITC"/>
                          <w:sz w:val="24"/>
                          <w:szCs w:val="24"/>
                        </w:rPr>
                        <w:t>,</w:t>
                      </w:r>
                      <w:r w:rsidRPr="0028193C">
                        <w:rPr>
                          <w:rFonts w:ascii="Bradley Hand ITC" w:hAnsi="Bradley Hand ITC"/>
                          <w:sz w:val="24"/>
                          <w:szCs w:val="24"/>
                        </w:rPr>
                        <w:t xml:space="preserve"> </w:t>
                      </w:r>
                      <w:r w:rsidR="00675F29">
                        <w:rPr>
                          <w:rFonts w:ascii="Bradley Hand ITC" w:hAnsi="Bradley Hand ITC"/>
                          <w:sz w:val="24"/>
                          <w:szCs w:val="24"/>
                        </w:rPr>
                        <w:t>t</w:t>
                      </w:r>
                      <w:r w:rsidRPr="0028193C">
                        <w:rPr>
                          <w:rFonts w:ascii="Bradley Hand ITC" w:hAnsi="Bradley Hand ITC"/>
                          <w:sz w:val="24"/>
                          <w:szCs w:val="24"/>
                        </w:rPr>
                        <w:t>rata de no salirte de la cinta</w:t>
                      </w:r>
                      <w:r w:rsidR="00675F29">
                        <w:rPr>
                          <w:rFonts w:ascii="Bradley Hand ITC" w:hAnsi="Bradley Hand ITC"/>
                          <w:sz w:val="24"/>
                          <w:szCs w:val="24"/>
                        </w:rPr>
                        <w:t>, d</w:t>
                      </w:r>
                      <w:r w:rsidRPr="0028193C">
                        <w:rPr>
                          <w:rFonts w:ascii="Bradley Hand ITC" w:hAnsi="Bradley Hand ITC"/>
                          <w:sz w:val="24"/>
                          <w:szCs w:val="24"/>
                        </w:rPr>
                        <w:t>espués l</w:t>
                      </w:r>
                      <w:r w:rsidR="00675F29">
                        <w:rPr>
                          <w:rFonts w:ascii="Bradley Hand ITC" w:hAnsi="Bradley Hand ITC"/>
                          <w:sz w:val="24"/>
                          <w:szCs w:val="24"/>
                        </w:rPr>
                        <w:t>e</w:t>
                      </w:r>
                      <w:r w:rsidRPr="0028193C">
                        <w:rPr>
                          <w:rFonts w:ascii="Bradley Hand ITC" w:hAnsi="Bradley Hand ITC"/>
                          <w:sz w:val="24"/>
                          <w:szCs w:val="24"/>
                        </w:rPr>
                        <w:t xml:space="preserve"> toca a</w:t>
                      </w:r>
                      <w:r w:rsidR="00675F29">
                        <w:rPr>
                          <w:rFonts w:ascii="Bradley Hand ITC" w:hAnsi="Bradley Hand ITC"/>
                          <w:sz w:val="24"/>
                          <w:szCs w:val="24"/>
                        </w:rPr>
                        <w:t xml:space="preserve"> </w:t>
                      </w:r>
                      <w:r w:rsidRPr="0028193C">
                        <w:rPr>
                          <w:rFonts w:ascii="Bradley Hand ITC" w:hAnsi="Bradley Hand ITC"/>
                          <w:sz w:val="24"/>
                          <w:szCs w:val="24"/>
                        </w:rPr>
                        <w:t>l</w:t>
                      </w:r>
                      <w:r w:rsidR="00675F29">
                        <w:rPr>
                          <w:rFonts w:ascii="Bradley Hand ITC" w:hAnsi="Bradley Hand ITC"/>
                          <w:sz w:val="24"/>
                          <w:szCs w:val="24"/>
                        </w:rPr>
                        <w:t>a</w:t>
                      </w:r>
                      <w:r w:rsidRPr="0028193C">
                        <w:rPr>
                          <w:rFonts w:ascii="Bradley Hand ITC" w:hAnsi="Bradley Hand ITC"/>
                          <w:sz w:val="24"/>
                          <w:szCs w:val="24"/>
                        </w:rPr>
                        <w:t xml:space="preserve"> niñ</w:t>
                      </w:r>
                      <w:r w:rsidR="00675F29">
                        <w:rPr>
                          <w:rFonts w:ascii="Bradley Hand ITC" w:hAnsi="Bradley Hand ITC"/>
                          <w:sz w:val="24"/>
                          <w:szCs w:val="24"/>
                        </w:rPr>
                        <w:t>a o niño</w:t>
                      </w:r>
                      <w:r w:rsidRPr="0028193C">
                        <w:rPr>
                          <w:rFonts w:ascii="Bradley Hand ITC" w:hAnsi="Bradley Hand ITC"/>
                          <w:sz w:val="24"/>
                          <w:szCs w:val="24"/>
                        </w:rPr>
                        <w:t xml:space="preserve">. Mira si puede seguir la cinta mejor que tú. </w:t>
                      </w:r>
                    </w:p>
                    <w:p w14:paraId="41D86475" w14:textId="7BA55F45" w:rsidR="000D6080" w:rsidRDefault="00563A95">
                      <w:pPr>
                        <w:rPr>
                          <w:rFonts w:ascii="Bradley Hand ITC" w:hAnsi="Bradley Hand ITC"/>
                          <w:sz w:val="24"/>
                          <w:szCs w:val="24"/>
                        </w:rPr>
                      </w:pPr>
                      <w:r>
                        <w:rPr>
                          <w:rFonts w:ascii="Bradley Hand ITC" w:hAnsi="Bradley Hand ITC"/>
                          <w:sz w:val="24"/>
                          <w:szCs w:val="24"/>
                        </w:rPr>
                        <w:t xml:space="preserve">Para tener </w:t>
                      </w:r>
                      <w:r w:rsidR="00E850A0">
                        <w:rPr>
                          <w:rFonts w:ascii="Bradley Hand ITC" w:hAnsi="Bradley Hand ITC"/>
                          <w:sz w:val="24"/>
                          <w:szCs w:val="24"/>
                        </w:rPr>
                        <w:t>s</w:t>
                      </w:r>
                      <w:r w:rsidR="0028193C" w:rsidRPr="0028193C">
                        <w:rPr>
                          <w:rFonts w:ascii="Bradley Hand ITC" w:hAnsi="Bradley Hand ITC"/>
                          <w:sz w:val="24"/>
                          <w:szCs w:val="24"/>
                        </w:rPr>
                        <w:t>eguridad: No pongas cinta adhesiva en superficies que puedan resultar peligrosas. Si el niño no puede mantener el equilibrio, pon la cinta cerca de la pared para que pueda apoyarse en ella.</w:t>
                      </w:r>
                    </w:p>
                    <w:p w14:paraId="1244D7E0" w14:textId="77777777" w:rsidR="00D33212" w:rsidRDefault="00D33212">
                      <w:pPr>
                        <w:rPr>
                          <w:rFonts w:ascii="Bradley Hand ITC" w:hAnsi="Bradley Hand ITC"/>
                          <w:sz w:val="24"/>
                          <w:szCs w:val="24"/>
                        </w:rPr>
                      </w:pPr>
                    </w:p>
                    <w:p w14:paraId="5FDA9372" w14:textId="77777777" w:rsidR="00222056" w:rsidRPr="00D33212" w:rsidRDefault="00222056" w:rsidP="00222056">
                      <w:pPr>
                        <w:pStyle w:val="Ttulo1"/>
                        <w:shd w:val="clear" w:color="auto" w:fill="F9F9F9"/>
                        <w:spacing w:before="0"/>
                        <w:rPr>
                          <w:rFonts w:ascii="Bradley Hand ITC" w:hAnsi="Bradley Hand ITC" w:cs="Arial"/>
                          <w:color w:val="auto"/>
                          <w:sz w:val="28"/>
                          <w:szCs w:val="28"/>
                        </w:rPr>
                      </w:pPr>
                      <w:r w:rsidRPr="00D33212">
                        <w:rPr>
                          <w:rFonts w:ascii="Bradley Hand ITC" w:hAnsi="Bradley Hand ITC" w:cs="Arial"/>
                          <w:b/>
                          <w:bCs/>
                          <w:color w:val="auto"/>
                          <w:sz w:val="28"/>
                          <w:szCs w:val="28"/>
                        </w:rPr>
                        <w:t>Sésamo: Lavado de manos antes de comer.</w:t>
                      </w:r>
                    </w:p>
                    <w:p w14:paraId="39101819" w14:textId="7454FE1C" w:rsidR="004651F0" w:rsidRDefault="000F2CDA">
                      <w:pPr>
                        <w:rPr>
                          <w:rFonts w:ascii="Bradley Hand ITC" w:hAnsi="Bradley Hand ITC"/>
                          <w:sz w:val="24"/>
                          <w:szCs w:val="24"/>
                        </w:rPr>
                      </w:pPr>
                      <w:hyperlink r:id="rId9" w:history="1">
                        <w:r w:rsidR="00D33212" w:rsidRPr="00BC3730">
                          <w:rPr>
                            <w:rStyle w:val="Hipervnculo"/>
                          </w:rPr>
                          <w:t>https://www.youtube.com/watch?v=l_J_Nmb6WlA</w:t>
                        </w:r>
                      </w:hyperlink>
                    </w:p>
                    <w:p w14:paraId="2C7D9C33" w14:textId="77777777" w:rsidR="00351AF6" w:rsidRDefault="00351AF6">
                      <w:pPr>
                        <w:rPr>
                          <w:rFonts w:ascii="Bradley Hand ITC" w:hAnsi="Bradley Hand ITC"/>
                          <w:sz w:val="24"/>
                          <w:szCs w:val="24"/>
                        </w:rPr>
                      </w:pPr>
                    </w:p>
                    <w:p w14:paraId="410CB3B8" w14:textId="77777777" w:rsidR="0014463A" w:rsidRPr="0028193C" w:rsidRDefault="0014463A">
                      <w:pPr>
                        <w:rPr>
                          <w:rFonts w:ascii="Bradley Hand ITC" w:hAnsi="Bradley Hand ITC"/>
                          <w:sz w:val="24"/>
                          <w:szCs w:val="24"/>
                        </w:rPr>
                      </w:pPr>
                    </w:p>
                  </w:txbxContent>
                </v:textbox>
              </v:shape>
            </w:pict>
          </mc:Fallback>
        </mc:AlternateContent>
      </w:r>
    </w:p>
    <w:p w14:paraId="6DE7E5E2" w14:textId="10E272FF" w:rsidR="00DB1618" w:rsidRPr="00DB1618" w:rsidRDefault="005950C4"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bookmarkStart w:id="0" w:name="_GoBack"/>
      <w:r>
        <w:rPr>
          <w:noProof/>
        </w:rPr>
        <w:drawing>
          <wp:anchor distT="0" distB="0" distL="114300" distR="114300" simplePos="0" relativeHeight="251677696" behindDoc="0" locked="0" layoutInCell="1" allowOverlap="1" wp14:anchorId="29DDF8D6" wp14:editId="2592A51D">
            <wp:simplePos x="0" y="0"/>
            <wp:positionH relativeFrom="page">
              <wp:align>right</wp:align>
            </wp:positionH>
            <wp:positionV relativeFrom="page">
              <wp:posOffset>38100</wp:posOffset>
            </wp:positionV>
            <wp:extent cx="7734300" cy="10020300"/>
            <wp:effectExtent l="0" t="0" r="0" b="0"/>
            <wp:wrapNone/>
            <wp:docPr id="17" name="Imagen 17" descr="Imagenes de caratulas para niños de primaria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es de caratulas para niños de primaria - Imagu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34300" cy="100203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746B0496" w14:textId="45E2ADE3" w:rsidR="005D1F34" w:rsidRDefault="005D1F34"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489BE780" w14:textId="77777777" w:rsidR="005D1F34" w:rsidRDefault="005D1F34"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200D00D4" w14:textId="77777777" w:rsidR="0024175A" w:rsidRPr="004D4675" w:rsidRDefault="0024175A" w:rsidP="004D4675">
      <w:pPr>
        <w:shd w:val="clear" w:color="auto" w:fill="FFFFFF"/>
        <w:spacing w:after="225" w:line="240" w:lineRule="auto"/>
        <w:jc w:val="both"/>
        <w:rPr>
          <w:rFonts w:ascii="Bradley Hand ITC" w:eastAsia="Times New Roman" w:hAnsi="Bradley Hand ITC" w:cs="Times New Roman"/>
          <w:b/>
          <w:bCs/>
          <w:sz w:val="28"/>
          <w:szCs w:val="28"/>
          <w:lang w:eastAsia="es-CO"/>
        </w:rPr>
      </w:pPr>
    </w:p>
    <w:p w14:paraId="2DE58B00" w14:textId="77777777" w:rsidR="004D4675" w:rsidRPr="004D4675" w:rsidRDefault="004D4675" w:rsidP="004D4675">
      <w:pPr>
        <w:jc w:val="both"/>
        <w:rPr>
          <w:rFonts w:ascii="Bradley Hand ITC" w:hAnsi="Bradley Hand ITC"/>
          <w:sz w:val="24"/>
          <w:szCs w:val="24"/>
        </w:rPr>
      </w:pPr>
    </w:p>
    <w:p w14:paraId="5A124B80" w14:textId="77777777" w:rsidR="001C6DBF" w:rsidRPr="004D4675" w:rsidRDefault="001C6DBF" w:rsidP="004D4675">
      <w:pPr>
        <w:jc w:val="both"/>
        <w:rPr>
          <w:rFonts w:ascii="Bradley Hand ITC" w:hAnsi="Bradley Hand ITC"/>
          <w:sz w:val="24"/>
          <w:szCs w:val="24"/>
        </w:rPr>
      </w:pPr>
    </w:p>
    <w:p w14:paraId="0AE758CD" w14:textId="77777777" w:rsidR="001C6DBF" w:rsidRPr="004D4675" w:rsidRDefault="001C6DBF" w:rsidP="004D4675">
      <w:pPr>
        <w:jc w:val="both"/>
        <w:rPr>
          <w:rFonts w:ascii="Bradley Hand ITC" w:hAnsi="Bradley Hand ITC"/>
          <w:sz w:val="24"/>
          <w:szCs w:val="24"/>
        </w:rPr>
      </w:pPr>
    </w:p>
    <w:p w14:paraId="68466824" w14:textId="77777777" w:rsidR="006F060C" w:rsidRPr="004D4675" w:rsidRDefault="006F060C" w:rsidP="004D4675">
      <w:pPr>
        <w:jc w:val="both"/>
        <w:rPr>
          <w:rFonts w:ascii="Bradley Hand ITC" w:hAnsi="Bradley Hand ITC"/>
          <w:b/>
          <w:bCs/>
          <w:sz w:val="24"/>
          <w:szCs w:val="24"/>
          <w:lang w:val="es-MX"/>
        </w:rPr>
      </w:pPr>
    </w:p>
    <w:p w14:paraId="70162BB4" w14:textId="229AC07B" w:rsidR="006F060C" w:rsidRPr="004D4675" w:rsidRDefault="006F060C" w:rsidP="004D4675">
      <w:pPr>
        <w:jc w:val="both"/>
        <w:rPr>
          <w:rFonts w:ascii="Bradley Hand ITC" w:hAnsi="Bradley Hand ITC"/>
          <w:sz w:val="24"/>
          <w:szCs w:val="24"/>
          <w:lang w:val="es-MX"/>
        </w:rPr>
      </w:pPr>
    </w:p>
    <w:p w14:paraId="1D97978C" w14:textId="77777777" w:rsidR="00AB4F10" w:rsidRPr="00F333CF" w:rsidRDefault="00AB4F10" w:rsidP="00F333CF">
      <w:pPr>
        <w:jc w:val="both"/>
        <w:rPr>
          <w:rFonts w:ascii="Bradley Hand ITC" w:hAnsi="Bradley Hand ITC"/>
          <w:sz w:val="24"/>
          <w:szCs w:val="24"/>
          <w:lang w:val="es-MX"/>
        </w:rPr>
      </w:pPr>
    </w:p>
    <w:sectPr w:rsidR="00AB4F10" w:rsidRPr="00F333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2BF"/>
      </v:shape>
    </w:pict>
  </w:numPicBullet>
  <w:abstractNum w:abstractNumId="0" w15:restartNumberingAfterBreak="0">
    <w:nsid w:val="16EA5005"/>
    <w:multiLevelType w:val="multilevel"/>
    <w:tmpl w:val="3778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97BEF"/>
    <w:multiLevelType w:val="hybridMultilevel"/>
    <w:tmpl w:val="AE0C88E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7A05B8"/>
    <w:multiLevelType w:val="hybridMultilevel"/>
    <w:tmpl w:val="163A23A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D5733C"/>
    <w:multiLevelType w:val="hybridMultilevel"/>
    <w:tmpl w:val="EA38FF6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D996215"/>
    <w:multiLevelType w:val="hybridMultilevel"/>
    <w:tmpl w:val="C416203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0A71513"/>
    <w:multiLevelType w:val="hybridMultilevel"/>
    <w:tmpl w:val="6BE0F0C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2B36DB6"/>
    <w:multiLevelType w:val="multilevel"/>
    <w:tmpl w:val="5BE0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725220"/>
    <w:multiLevelType w:val="multilevel"/>
    <w:tmpl w:val="A0DC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6B0E8F"/>
    <w:multiLevelType w:val="multilevel"/>
    <w:tmpl w:val="809E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447B92"/>
    <w:multiLevelType w:val="multilevel"/>
    <w:tmpl w:val="E884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7"/>
  </w:num>
  <w:num w:numId="5">
    <w:abstractNumId w:val="9"/>
  </w:num>
  <w:num w:numId="6">
    <w:abstractNumId w:val="6"/>
  </w:num>
  <w:num w:numId="7">
    <w:abstractNumId w:val="2"/>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10"/>
    <w:rsid w:val="000359B9"/>
    <w:rsid w:val="00040CCE"/>
    <w:rsid w:val="00077547"/>
    <w:rsid w:val="000A763B"/>
    <w:rsid w:val="000B6C36"/>
    <w:rsid w:val="000D6080"/>
    <w:rsid w:val="000E1C1F"/>
    <w:rsid w:val="000F2CDA"/>
    <w:rsid w:val="00122C13"/>
    <w:rsid w:val="00143FF0"/>
    <w:rsid w:val="0014463A"/>
    <w:rsid w:val="00147192"/>
    <w:rsid w:val="00181577"/>
    <w:rsid w:val="001B2E52"/>
    <w:rsid w:val="001C6DBF"/>
    <w:rsid w:val="001D52F9"/>
    <w:rsid w:val="002101EC"/>
    <w:rsid w:val="0021558C"/>
    <w:rsid w:val="00222056"/>
    <w:rsid w:val="002253EE"/>
    <w:rsid w:val="00225738"/>
    <w:rsid w:val="0024175A"/>
    <w:rsid w:val="00241E41"/>
    <w:rsid w:val="0028193C"/>
    <w:rsid w:val="002F3830"/>
    <w:rsid w:val="003028EE"/>
    <w:rsid w:val="00351AF6"/>
    <w:rsid w:val="003648E0"/>
    <w:rsid w:val="00372C0D"/>
    <w:rsid w:val="00376769"/>
    <w:rsid w:val="0038701C"/>
    <w:rsid w:val="003C7D6F"/>
    <w:rsid w:val="00402FC9"/>
    <w:rsid w:val="004419BD"/>
    <w:rsid w:val="004428ED"/>
    <w:rsid w:val="00451B9A"/>
    <w:rsid w:val="004651F0"/>
    <w:rsid w:val="004B33AF"/>
    <w:rsid w:val="004D4675"/>
    <w:rsid w:val="004D4DE5"/>
    <w:rsid w:val="004F011E"/>
    <w:rsid w:val="004F06BF"/>
    <w:rsid w:val="004F684A"/>
    <w:rsid w:val="00502B74"/>
    <w:rsid w:val="00510456"/>
    <w:rsid w:val="00530D07"/>
    <w:rsid w:val="00532815"/>
    <w:rsid w:val="00563A95"/>
    <w:rsid w:val="00586B2D"/>
    <w:rsid w:val="005950C4"/>
    <w:rsid w:val="00596734"/>
    <w:rsid w:val="005B3FE3"/>
    <w:rsid w:val="005C2FBF"/>
    <w:rsid w:val="005D1F0D"/>
    <w:rsid w:val="005D1F34"/>
    <w:rsid w:val="005E56CB"/>
    <w:rsid w:val="006243AE"/>
    <w:rsid w:val="006358F0"/>
    <w:rsid w:val="0065409D"/>
    <w:rsid w:val="00671153"/>
    <w:rsid w:val="00675F29"/>
    <w:rsid w:val="006A3295"/>
    <w:rsid w:val="006A3D04"/>
    <w:rsid w:val="006E72E3"/>
    <w:rsid w:val="006F060C"/>
    <w:rsid w:val="00731663"/>
    <w:rsid w:val="0074629B"/>
    <w:rsid w:val="00777416"/>
    <w:rsid w:val="007C3630"/>
    <w:rsid w:val="007F24FC"/>
    <w:rsid w:val="007F7649"/>
    <w:rsid w:val="00802F62"/>
    <w:rsid w:val="00821204"/>
    <w:rsid w:val="00851F9C"/>
    <w:rsid w:val="00863162"/>
    <w:rsid w:val="0087465F"/>
    <w:rsid w:val="008C13D7"/>
    <w:rsid w:val="008D0F12"/>
    <w:rsid w:val="008E33DD"/>
    <w:rsid w:val="008F459A"/>
    <w:rsid w:val="0090531F"/>
    <w:rsid w:val="009252AD"/>
    <w:rsid w:val="00944CCA"/>
    <w:rsid w:val="00945AD7"/>
    <w:rsid w:val="00947D1E"/>
    <w:rsid w:val="00981828"/>
    <w:rsid w:val="00990161"/>
    <w:rsid w:val="00994256"/>
    <w:rsid w:val="009A0728"/>
    <w:rsid w:val="009B3A49"/>
    <w:rsid w:val="009F2940"/>
    <w:rsid w:val="00A000E2"/>
    <w:rsid w:val="00A37806"/>
    <w:rsid w:val="00A41E12"/>
    <w:rsid w:val="00A45C14"/>
    <w:rsid w:val="00AB4F10"/>
    <w:rsid w:val="00B071AC"/>
    <w:rsid w:val="00B3266E"/>
    <w:rsid w:val="00BD4C7E"/>
    <w:rsid w:val="00C53A69"/>
    <w:rsid w:val="00C7714F"/>
    <w:rsid w:val="00C9100C"/>
    <w:rsid w:val="00CB3D9A"/>
    <w:rsid w:val="00CC4757"/>
    <w:rsid w:val="00CF3008"/>
    <w:rsid w:val="00D12315"/>
    <w:rsid w:val="00D14456"/>
    <w:rsid w:val="00D33212"/>
    <w:rsid w:val="00D41B7D"/>
    <w:rsid w:val="00D743A1"/>
    <w:rsid w:val="00D77FFD"/>
    <w:rsid w:val="00DB1618"/>
    <w:rsid w:val="00E12289"/>
    <w:rsid w:val="00E16141"/>
    <w:rsid w:val="00E618FA"/>
    <w:rsid w:val="00E63D79"/>
    <w:rsid w:val="00E850A0"/>
    <w:rsid w:val="00EB416E"/>
    <w:rsid w:val="00EC58ED"/>
    <w:rsid w:val="00ED1EFA"/>
    <w:rsid w:val="00EE5AEB"/>
    <w:rsid w:val="00EE7C8F"/>
    <w:rsid w:val="00F333CF"/>
    <w:rsid w:val="00F82759"/>
    <w:rsid w:val="00FA49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553E3F"/>
  <w15:chartTrackingRefBased/>
  <w15:docId w15:val="{A8F6D48A-A883-49DF-9411-2483F101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20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EB416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6734"/>
    <w:pPr>
      <w:ind w:left="720"/>
      <w:contextualSpacing/>
    </w:pPr>
  </w:style>
  <w:style w:type="character" w:styleId="Textoennegrita">
    <w:name w:val="Strong"/>
    <w:basedOn w:val="Fuentedeprrafopredeter"/>
    <w:uiPriority w:val="22"/>
    <w:qFormat/>
    <w:rsid w:val="00586B2D"/>
    <w:rPr>
      <w:b/>
      <w:bCs/>
    </w:rPr>
  </w:style>
  <w:style w:type="paragraph" w:styleId="NormalWeb">
    <w:name w:val="Normal (Web)"/>
    <w:basedOn w:val="Normal"/>
    <w:uiPriority w:val="99"/>
    <w:semiHidden/>
    <w:unhideWhenUsed/>
    <w:rsid w:val="004D467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EE5AEB"/>
    <w:rPr>
      <w:color w:val="0000FF"/>
      <w:u w:val="single"/>
    </w:rPr>
  </w:style>
  <w:style w:type="character" w:customStyle="1" w:styleId="Ttulo3Car">
    <w:name w:val="Título 3 Car"/>
    <w:basedOn w:val="Fuentedeprrafopredeter"/>
    <w:link w:val="Ttulo3"/>
    <w:uiPriority w:val="9"/>
    <w:rsid w:val="00EB416E"/>
    <w:rPr>
      <w:rFonts w:ascii="Times New Roman" w:eastAsia="Times New Roman" w:hAnsi="Times New Roman" w:cs="Times New Roman"/>
      <w:b/>
      <w:bCs/>
      <w:sz w:val="27"/>
      <w:szCs w:val="27"/>
      <w:lang w:eastAsia="es-CO"/>
    </w:rPr>
  </w:style>
  <w:style w:type="character" w:customStyle="1" w:styleId="Ttulo1Car">
    <w:name w:val="Título 1 Car"/>
    <w:basedOn w:val="Fuentedeprrafopredeter"/>
    <w:link w:val="Ttulo1"/>
    <w:uiPriority w:val="9"/>
    <w:rsid w:val="00222056"/>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D33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25141">
      <w:bodyDiv w:val="1"/>
      <w:marLeft w:val="0"/>
      <w:marRight w:val="0"/>
      <w:marTop w:val="0"/>
      <w:marBottom w:val="0"/>
      <w:divBdr>
        <w:top w:val="none" w:sz="0" w:space="0" w:color="auto"/>
        <w:left w:val="none" w:sz="0" w:space="0" w:color="auto"/>
        <w:bottom w:val="none" w:sz="0" w:space="0" w:color="auto"/>
        <w:right w:val="none" w:sz="0" w:space="0" w:color="auto"/>
      </w:divBdr>
    </w:div>
    <w:div w:id="873811432">
      <w:bodyDiv w:val="1"/>
      <w:marLeft w:val="0"/>
      <w:marRight w:val="0"/>
      <w:marTop w:val="0"/>
      <w:marBottom w:val="0"/>
      <w:divBdr>
        <w:top w:val="none" w:sz="0" w:space="0" w:color="auto"/>
        <w:left w:val="none" w:sz="0" w:space="0" w:color="auto"/>
        <w:bottom w:val="none" w:sz="0" w:space="0" w:color="auto"/>
        <w:right w:val="none" w:sz="0" w:space="0" w:color="auto"/>
      </w:divBdr>
    </w:div>
    <w:div w:id="1608081717">
      <w:bodyDiv w:val="1"/>
      <w:marLeft w:val="0"/>
      <w:marRight w:val="0"/>
      <w:marTop w:val="0"/>
      <w:marBottom w:val="0"/>
      <w:divBdr>
        <w:top w:val="none" w:sz="0" w:space="0" w:color="auto"/>
        <w:left w:val="none" w:sz="0" w:space="0" w:color="auto"/>
        <w:bottom w:val="none" w:sz="0" w:space="0" w:color="auto"/>
        <w:right w:val="none" w:sz="0" w:space="0" w:color="auto"/>
      </w:divBdr>
    </w:div>
    <w:div w:id="1915313016">
      <w:bodyDiv w:val="1"/>
      <w:marLeft w:val="0"/>
      <w:marRight w:val="0"/>
      <w:marTop w:val="0"/>
      <w:marBottom w:val="0"/>
      <w:divBdr>
        <w:top w:val="none" w:sz="0" w:space="0" w:color="auto"/>
        <w:left w:val="none" w:sz="0" w:space="0" w:color="auto"/>
        <w:bottom w:val="none" w:sz="0" w:space="0" w:color="auto"/>
        <w:right w:val="none" w:sz="0" w:space="0" w:color="auto"/>
      </w:divBdr>
    </w:div>
    <w:div w:id="20347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_J_Nmb6WlA" TargetMode="External"/><Relationship Id="rId3" Type="http://schemas.openxmlformats.org/officeDocument/2006/relationships/settings" Target="settings.xml"/><Relationship Id="rId7" Type="http://schemas.openxmlformats.org/officeDocument/2006/relationships/hyperlink" Target="https://www.youtube.com/watch?v=N9TTN5smx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9TTN5smxcs"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l_J_Nmb6Wl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358</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Zabala</dc:creator>
  <cp:keywords/>
  <dc:description/>
  <cp:lastModifiedBy>Tatiana Zabala</cp:lastModifiedBy>
  <cp:revision>2</cp:revision>
  <dcterms:created xsi:type="dcterms:W3CDTF">2020-05-11T19:57:00Z</dcterms:created>
  <dcterms:modified xsi:type="dcterms:W3CDTF">2020-05-11T19:57:00Z</dcterms:modified>
</cp:coreProperties>
</file>